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B039C29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6E7CA6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782488">
        <w:rPr>
          <w:rFonts w:ascii="Arial" w:hAnsi="Arial" w:cs="Arial"/>
          <w:b/>
          <w:noProof/>
          <w:sz w:val="24"/>
          <w:lang w:eastAsia="ja-JP"/>
        </w:rPr>
        <w:t>R4-</w:t>
      </w:r>
      <w:r w:rsidR="00474E14" w:rsidRPr="00782488">
        <w:rPr>
          <w:rFonts w:ascii="Arial" w:hAnsi="Arial" w:cs="Arial"/>
          <w:b/>
          <w:noProof/>
          <w:sz w:val="24"/>
          <w:lang w:eastAsia="ja-JP"/>
        </w:rPr>
        <w:t>22</w:t>
      </w:r>
      <w:r w:rsidR="00782488" w:rsidRPr="00782488">
        <w:rPr>
          <w:rFonts w:ascii="Arial" w:hAnsi="Arial" w:cs="Arial"/>
          <w:b/>
          <w:noProof/>
          <w:sz w:val="24"/>
        </w:rPr>
        <w:t>12236</w:t>
      </w:r>
    </w:p>
    <w:p w14:paraId="5D4FDA65" w14:textId="0AC5EDB7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9D3B6F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3019F2">
        <w:rPr>
          <w:rFonts w:ascii="Arial" w:hAnsi="Arial" w:cs="Arial"/>
          <w:b/>
          <w:noProof/>
          <w:sz w:val="24"/>
          <w:lang w:eastAsia="ja-JP"/>
        </w:rPr>
        <w:t>2</w:t>
      </w:r>
      <w:r w:rsidR="009D3B6F">
        <w:rPr>
          <w:rFonts w:ascii="Arial" w:hAnsi="Arial" w:cs="Arial"/>
          <w:b/>
          <w:noProof/>
          <w:sz w:val="24"/>
          <w:lang w:eastAsia="ja-JP"/>
        </w:rPr>
        <w:t>4</w:t>
      </w:r>
      <w:r w:rsidR="003019F2" w:rsidRPr="003019F2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3019F2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9D3B6F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BB046D7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081124">
        <w:rPr>
          <w:rFonts w:ascii="Arial" w:hAnsi="Arial" w:cs="Arial"/>
          <w:bCs/>
        </w:rPr>
        <w:t xml:space="preserve">SAN </w:t>
      </w:r>
      <w:r w:rsidR="00997B75">
        <w:rPr>
          <w:rFonts w:ascii="Arial" w:hAnsi="Arial" w:cs="Arial"/>
          <w:bCs/>
        </w:rPr>
        <w:t>PU</w:t>
      </w:r>
      <w:r w:rsidR="00712649">
        <w:rPr>
          <w:rFonts w:ascii="Arial" w:hAnsi="Arial" w:cs="Arial"/>
          <w:bCs/>
        </w:rPr>
        <w:t>C</w:t>
      </w:r>
      <w:r w:rsidR="00997B75">
        <w:rPr>
          <w:rFonts w:ascii="Arial" w:hAnsi="Arial" w:cs="Arial"/>
          <w:bCs/>
        </w:rPr>
        <w:t>CH</w:t>
      </w:r>
      <w:r w:rsidR="005B2970">
        <w:rPr>
          <w:rFonts w:ascii="Arial" w:hAnsi="Arial" w:cs="Arial"/>
          <w:bCs/>
        </w:rPr>
        <w:t xml:space="preserve"> demodulation</w:t>
      </w:r>
      <w:r w:rsidR="00CE3DE1">
        <w:rPr>
          <w:rFonts w:ascii="Arial" w:hAnsi="Arial" w:cs="Arial"/>
          <w:bCs/>
        </w:rPr>
        <w:t xml:space="preserve"> </w:t>
      </w:r>
      <w:r w:rsidR="00B23BD0">
        <w:rPr>
          <w:rFonts w:ascii="Arial" w:hAnsi="Arial" w:cs="Arial"/>
          <w:bCs/>
        </w:rPr>
        <w:t>requirement</w:t>
      </w:r>
      <w:r w:rsidR="00997B75">
        <w:rPr>
          <w:rFonts w:ascii="Arial" w:hAnsi="Arial" w:cs="Arial"/>
          <w:bCs/>
        </w:rPr>
        <w:t>s</w:t>
      </w:r>
    </w:p>
    <w:p w14:paraId="2A5B2A03" w14:textId="55848016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D3B6F" w:rsidRPr="00515243">
        <w:rPr>
          <w:rFonts w:ascii="Arial" w:hAnsi="Arial" w:cs="Arial"/>
          <w:bCs/>
        </w:rPr>
        <w:t>9.11.7.</w:t>
      </w:r>
      <w:r w:rsidR="00997B75">
        <w:rPr>
          <w:rFonts w:ascii="Arial" w:hAnsi="Arial" w:cs="Arial"/>
          <w:bCs/>
        </w:rPr>
        <w:t>2.</w:t>
      </w:r>
      <w:r w:rsidR="00712649">
        <w:rPr>
          <w:rFonts w:ascii="Arial" w:hAnsi="Arial" w:cs="Arial"/>
          <w:bCs/>
        </w:rPr>
        <w:t>2</w:t>
      </w:r>
    </w:p>
    <w:p w14:paraId="066771EF" w14:textId="170CFF75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2659B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C6F8B1" w14:textId="418B2CB8" w:rsidR="00650F9B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</w:t>
      </w:r>
      <w:r w:rsidR="007F258B">
        <w:rPr>
          <w:rFonts w:ascii="Arial" w:hAnsi="Arial" w:cs="Arial"/>
        </w:rPr>
        <w:t>#103-e</w:t>
      </w:r>
      <w:r>
        <w:rPr>
          <w:rFonts w:ascii="Arial" w:hAnsi="Arial" w:cs="Arial"/>
        </w:rPr>
        <w:t xml:space="preserve"> meeting, companies have discussions on the </w:t>
      </w:r>
      <w:r w:rsidR="00BB2275">
        <w:rPr>
          <w:rFonts w:ascii="Arial" w:hAnsi="Arial" w:cs="Arial"/>
        </w:rPr>
        <w:t xml:space="preserve">non-terrestrial network </w:t>
      </w:r>
      <w:r>
        <w:rPr>
          <w:rFonts w:ascii="Arial" w:hAnsi="Arial" w:cs="Arial"/>
        </w:rPr>
        <w:t>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</w:t>
      </w:r>
      <w:r w:rsidR="00DD4ED1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was agreed </w:t>
      </w:r>
      <w:r w:rsidR="00936330">
        <w:rPr>
          <w:rFonts w:ascii="Arial" w:hAnsi="Arial" w:cs="Arial"/>
        </w:rPr>
        <w:t xml:space="preserve">for SAN </w:t>
      </w:r>
      <w:r w:rsidR="003B0691">
        <w:rPr>
          <w:rFonts w:ascii="Arial" w:hAnsi="Arial" w:cs="Arial"/>
        </w:rPr>
        <w:t>PU</w:t>
      </w:r>
      <w:r w:rsidR="00BF37AA">
        <w:rPr>
          <w:rFonts w:ascii="Arial" w:hAnsi="Arial" w:cs="Arial"/>
        </w:rPr>
        <w:t>C</w:t>
      </w:r>
      <w:r w:rsidR="003B0691">
        <w:rPr>
          <w:rFonts w:ascii="Arial" w:hAnsi="Arial" w:cs="Arial"/>
        </w:rPr>
        <w:t xml:space="preserve">CH </w:t>
      </w:r>
      <w:r w:rsidR="00433DF8">
        <w:rPr>
          <w:rFonts w:ascii="Arial" w:hAnsi="Arial" w:cs="Arial"/>
        </w:rPr>
        <w:t>demodulation requirement</w:t>
      </w:r>
      <w:r w:rsidR="00936330">
        <w:rPr>
          <w:rFonts w:ascii="Arial" w:hAnsi="Arial" w:cs="Arial"/>
        </w:rPr>
        <w:t xml:space="preserve"> issues</w:t>
      </w:r>
      <w:r>
        <w:rPr>
          <w:rFonts w:ascii="Arial" w:hAnsi="Arial" w:cs="Arial"/>
        </w:rPr>
        <w:t xml:space="preserve">. </w:t>
      </w:r>
    </w:p>
    <w:p w14:paraId="62673874" w14:textId="47CA793E" w:rsidR="00F71086" w:rsidRPr="007744F3" w:rsidRDefault="007744F3" w:rsidP="000E197A">
      <w:pPr>
        <w:rPr>
          <w:b/>
          <w:bCs/>
          <w:sz w:val="24"/>
          <w:szCs w:val="24"/>
          <w:u w:val="single"/>
          <w:lang w:val="sv-SE"/>
        </w:rPr>
      </w:pPr>
      <w:r w:rsidRPr="007744F3">
        <w:rPr>
          <w:b/>
          <w:bCs/>
          <w:sz w:val="24"/>
          <w:szCs w:val="24"/>
        </w:rPr>
        <w:t>PUCCH requirements</w:t>
      </w:r>
    </w:p>
    <w:p w14:paraId="2303618C" w14:textId="19CCD72A" w:rsidR="000E197A" w:rsidRDefault="000E197A" w:rsidP="000E197A">
      <w:pPr>
        <w:rPr>
          <w:b/>
          <w:u w:val="single"/>
          <w:lang w:val="sv-SE"/>
        </w:rPr>
      </w:pPr>
      <w:r>
        <w:rPr>
          <w:b/>
          <w:u w:val="single"/>
          <w:lang w:val="sv-SE"/>
        </w:rPr>
        <w:t>Scope of PUCCH requirements</w:t>
      </w:r>
    </w:p>
    <w:p w14:paraId="53C1EE68" w14:textId="77777777" w:rsidR="000E197A" w:rsidRDefault="000E197A" w:rsidP="000E197A">
      <w:pPr>
        <w:spacing w:line="276" w:lineRule="auto"/>
        <w:rPr>
          <w:rFonts w:eastAsia="DengXian"/>
          <w:i/>
          <w:color w:val="0070C0"/>
        </w:rPr>
      </w:pPr>
      <w:r>
        <w:rPr>
          <w:rFonts w:eastAsia="DengXian"/>
          <w:i/>
          <w:color w:val="0070C0"/>
        </w:rPr>
        <w:t>Agreements</w:t>
      </w:r>
    </w:p>
    <w:p w14:paraId="51E3EE9C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val="en-GB" w:eastAsia="zh-CN"/>
        </w:rPr>
      </w:pPr>
      <w:r>
        <w:rPr>
          <w:rFonts w:eastAsia="宋体"/>
          <w:szCs w:val="24"/>
          <w:lang w:eastAsia="zh-CN"/>
        </w:rPr>
        <w:t>PUCCH format 2/3/4: additional note should be added that the UCI information does not contain CSI part 1 and CSI part 2.</w:t>
      </w:r>
    </w:p>
    <w:p w14:paraId="3045C6EA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PUCCH format 0: select 2 symbol case from legacy BS PUCCH format 0 requirements.</w:t>
      </w:r>
    </w:p>
    <w:p w14:paraId="7FECDC97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PUCCH format 1: Same as the legacy BS PUCCH format 1</w:t>
      </w:r>
    </w:p>
    <w:p w14:paraId="3CD7880A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PUCCH format 2: select both two cases with different UCI information bits from legacy BS requirements</w:t>
      </w:r>
    </w:p>
    <w:p w14:paraId="338AB2C9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PUCCH format 3: only select 1 PRB with 14 symbol case from legacy BS requirements</w:t>
      </w:r>
    </w:p>
    <w:p w14:paraId="6AF9A9F9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PUCCH format 4: Same as the legacy BS PUCCH format 4</w:t>
      </w:r>
    </w:p>
    <w:p w14:paraId="06FAB750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PUCCH format 3/4, FFS DMRS configuration:</w:t>
      </w:r>
    </w:p>
    <w:p w14:paraId="5B57234B" w14:textId="77777777" w:rsidR="000E197A" w:rsidRDefault="000E197A" w:rsidP="000E197A">
      <w:pPr>
        <w:numPr>
          <w:ilvl w:val="1"/>
          <w:numId w:val="32"/>
        </w:numPr>
        <w:spacing w:after="180" w:line="240" w:lineRule="auto"/>
        <w:rPr>
          <w:rFonts w:eastAsia="宋体"/>
          <w:szCs w:val="24"/>
        </w:rPr>
      </w:pPr>
      <w:r>
        <w:rPr>
          <w:szCs w:val="24"/>
        </w:rPr>
        <w:t>Option 1: DM-RS 1+0</w:t>
      </w:r>
    </w:p>
    <w:p w14:paraId="38F1ED08" w14:textId="77777777" w:rsidR="000E197A" w:rsidRDefault="000E197A" w:rsidP="000E197A">
      <w:pPr>
        <w:numPr>
          <w:ilvl w:val="1"/>
          <w:numId w:val="32"/>
        </w:numPr>
        <w:spacing w:after="180" w:line="240" w:lineRule="auto"/>
        <w:rPr>
          <w:szCs w:val="24"/>
        </w:rPr>
      </w:pPr>
      <w:r>
        <w:rPr>
          <w:szCs w:val="24"/>
        </w:rPr>
        <w:t>Option 2: Both DM-RS 1+0 and 1+1</w:t>
      </w:r>
    </w:p>
    <w:p w14:paraId="341F1E41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PUCCH format 1(multi-slot): Same as the legacy BS PUCCH format 1 (multi-slot)</w:t>
      </w:r>
    </w:p>
    <w:p w14:paraId="28D86EFE" w14:textId="77777777" w:rsidR="000E197A" w:rsidRDefault="000E197A" w:rsidP="000E197A">
      <w:pPr>
        <w:rPr>
          <w:rFonts w:eastAsia="宋体"/>
          <w:b/>
          <w:szCs w:val="20"/>
          <w:u w:val="single"/>
          <w:lang w:val="sv-SE"/>
        </w:rPr>
      </w:pPr>
      <w:r>
        <w:rPr>
          <w:b/>
          <w:u w:val="single"/>
          <w:lang w:val="sv-SE"/>
        </w:rPr>
        <w:t>SCS/CBW set</w:t>
      </w:r>
    </w:p>
    <w:p w14:paraId="1226D5C7" w14:textId="77777777" w:rsidR="000E197A" w:rsidRDefault="000E197A" w:rsidP="000E197A">
      <w:pPr>
        <w:spacing w:line="276" w:lineRule="auto"/>
        <w:rPr>
          <w:rFonts w:eastAsia="DengXian"/>
          <w:i/>
          <w:color w:val="0070C0"/>
        </w:rPr>
      </w:pPr>
      <w:r>
        <w:rPr>
          <w:rFonts w:eastAsia="DengXian"/>
          <w:i/>
          <w:color w:val="0070C0"/>
        </w:rPr>
        <w:t>Agreements</w:t>
      </w:r>
    </w:p>
    <w:p w14:paraId="76E3DC0D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val="en-GB" w:eastAsia="zh-CN"/>
        </w:rPr>
      </w:pPr>
      <w:r>
        <w:rPr>
          <w:rFonts w:eastAsia="宋体"/>
          <w:szCs w:val="24"/>
          <w:lang w:eastAsia="zh-CN"/>
        </w:rPr>
        <w:t>If only a few of PRBs can be used for UL, only one requirement will be applied for all bandwidths.</w:t>
      </w:r>
    </w:p>
    <w:p w14:paraId="1E7DD7BC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If full bandwidth can be used for UL, only requirements for minimum bandwidths could be introduced. </w:t>
      </w:r>
    </w:p>
    <w:p w14:paraId="5CCA0842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PUCCH PRB number of PF2/3 need to wait for the conclusion of PUSCH part</w:t>
      </w:r>
    </w:p>
    <w:p w14:paraId="4DABB853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Reuse Rel-15 test applicability rule defined in clause 8.1.2.2.3 Applicability of requirements for different channel bandwidths</w:t>
      </w:r>
    </w:p>
    <w:p w14:paraId="4FCB14A7" w14:textId="77777777" w:rsidR="000E197A" w:rsidRDefault="000E197A" w:rsidP="000E197A">
      <w:pPr>
        <w:rPr>
          <w:rFonts w:eastAsia="宋体"/>
          <w:b/>
          <w:szCs w:val="20"/>
          <w:u w:val="single"/>
          <w:lang w:val="sv-SE"/>
        </w:rPr>
      </w:pPr>
      <w:r>
        <w:rPr>
          <w:b/>
          <w:u w:val="single"/>
          <w:lang w:val="sv-SE"/>
        </w:rPr>
        <w:t>Antenna configuration for PUCCH</w:t>
      </w:r>
    </w:p>
    <w:p w14:paraId="3CE435F7" w14:textId="77777777" w:rsidR="000E197A" w:rsidRDefault="000E197A" w:rsidP="000E197A">
      <w:pPr>
        <w:spacing w:line="276" w:lineRule="auto"/>
        <w:rPr>
          <w:rFonts w:eastAsia="DengXian"/>
          <w:i/>
          <w:color w:val="0070C0"/>
        </w:rPr>
      </w:pPr>
      <w:r>
        <w:rPr>
          <w:rFonts w:eastAsia="DengXian"/>
          <w:i/>
          <w:color w:val="0070C0"/>
        </w:rPr>
        <w:t>Agreements</w:t>
      </w:r>
    </w:p>
    <w:p w14:paraId="19F722C5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val="en-GB" w:eastAsia="zh-CN"/>
        </w:rPr>
      </w:pPr>
      <w:r>
        <w:rPr>
          <w:rFonts w:eastAsia="宋体"/>
          <w:szCs w:val="24"/>
          <w:lang w:eastAsia="zh-CN"/>
        </w:rPr>
        <w:t xml:space="preserve">Align with the antenna configuration for PUSCH </w:t>
      </w:r>
    </w:p>
    <w:p w14:paraId="38FD9178" w14:textId="77777777" w:rsidR="000E197A" w:rsidRDefault="000E197A" w:rsidP="000E197A">
      <w:pPr>
        <w:rPr>
          <w:rFonts w:eastAsia="宋体"/>
          <w:b/>
          <w:szCs w:val="20"/>
          <w:u w:val="single"/>
          <w:lang w:val="sv-SE"/>
        </w:rPr>
      </w:pPr>
      <w:r>
        <w:rPr>
          <w:b/>
          <w:u w:val="single"/>
          <w:lang w:val="sv-SE"/>
        </w:rPr>
        <w:t>Channel model</w:t>
      </w:r>
    </w:p>
    <w:p w14:paraId="72C28162" w14:textId="77777777" w:rsidR="000E197A" w:rsidRDefault="000E197A" w:rsidP="000E197A">
      <w:pPr>
        <w:spacing w:line="276" w:lineRule="auto"/>
        <w:rPr>
          <w:rFonts w:eastAsia="DengXian"/>
          <w:i/>
          <w:color w:val="0070C0"/>
        </w:rPr>
      </w:pPr>
      <w:r>
        <w:rPr>
          <w:rFonts w:eastAsia="DengXian"/>
          <w:i/>
          <w:color w:val="0070C0"/>
        </w:rPr>
        <w:t>Agreements</w:t>
      </w:r>
    </w:p>
    <w:p w14:paraId="2AEA6FCF" w14:textId="77777777" w:rsidR="000E197A" w:rsidRDefault="000E197A" w:rsidP="000E197A">
      <w:pPr>
        <w:pStyle w:val="ListParagraph"/>
        <w:numPr>
          <w:ilvl w:val="0"/>
          <w:numId w:val="32"/>
        </w:numPr>
        <w:autoSpaceDN w:val="0"/>
        <w:spacing w:after="120"/>
        <w:ind w:left="720"/>
        <w:rPr>
          <w:rFonts w:eastAsia="宋体"/>
          <w:szCs w:val="24"/>
          <w:lang w:val="en-GB" w:eastAsia="zh-CN"/>
        </w:rPr>
      </w:pPr>
      <w:r>
        <w:rPr>
          <w:rFonts w:eastAsia="宋体"/>
          <w:szCs w:val="24"/>
          <w:lang w:eastAsia="zh-CN"/>
        </w:rPr>
        <w:t>Align with the channel model for normal PUSCH requirements</w:t>
      </w:r>
    </w:p>
    <w:p w14:paraId="313445EC" w14:textId="77777777" w:rsidR="007744F3" w:rsidRPr="000E197A" w:rsidRDefault="007744F3" w:rsidP="008B2C4F">
      <w:pPr>
        <w:rPr>
          <w:rFonts w:ascii="Arial" w:hAnsi="Arial" w:cs="Arial"/>
          <w:lang w:val="en-GB"/>
        </w:rPr>
      </w:pPr>
    </w:p>
    <w:p w14:paraId="57A9B7C7" w14:textId="008119EF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</w:t>
      </w:r>
      <w:r w:rsidR="00A804A9">
        <w:rPr>
          <w:rFonts w:ascii="Arial" w:hAnsi="Arial" w:cs="Arial"/>
        </w:rPr>
        <w:t xml:space="preserve">contribution, </w:t>
      </w:r>
      <w:r w:rsidR="003B0691">
        <w:rPr>
          <w:rFonts w:ascii="Arial" w:hAnsi="Arial" w:cs="Arial"/>
        </w:rPr>
        <w:t>open issues</w:t>
      </w:r>
      <w:r w:rsidR="00A804A9">
        <w:rPr>
          <w:rFonts w:ascii="Arial" w:hAnsi="Arial" w:cs="Arial"/>
        </w:rPr>
        <w:t xml:space="preserve"> for</w:t>
      </w:r>
      <w:r w:rsidR="0044310B">
        <w:rPr>
          <w:rFonts w:ascii="Arial" w:hAnsi="Arial" w:cs="Arial"/>
        </w:rPr>
        <w:t xml:space="preserve"> SAN </w:t>
      </w:r>
      <w:r w:rsidR="003B0691">
        <w:rPr>
          <w:rFonts w:ascii="Arial" w:hAnsi="Arial" w:cs="Arial"/>
        </w:rPr>
        <w:t>PU</w:t>
      </w:r>
      <w:r w:rsidR="0082715F">
        <w:rPr>
          <w:rFonts w:ascii="Arial" w:hAnsi="Arial" w:cs="Arial"/>
        </w:rPr>
        <w:t>C</w:t>
      </w:r>
      <w:r w:rsidR="003B0691">
        <w:rPr>
          <w:rFonts w:ascii="Arial" w:hAnsi="Arial" w:cs="Arial"/>
        </w:rPr>
        <w:t>CH d</w:t>
      </w:r>
      <w:r w:rsidR="0044310B">
        <w:rPr>
          <w:rFonts w:ascii="Arial" w:hAnsi="Arial" w:cs="Arial"/>
        </w:rPr>
        <w:t>emodulation</w:t>
      </w:r>
      <w:r w:rsidR="005F3E52">
        <w:rPr>
          <w:rFonts w:ascii="Arial" w:hAnsi="Arial" w:cs="Arial"/>
        </w:rPr>
        <w:t xml:space="preserve"> </w:t>
      </w:r>
      <w:r w:rsidR="00433DF8">
        <w:rPr>
          <w:rFonts w:ascii="Arial" w:hAnsi="Arial" w:cs="Arial"/>
        </w:rPr>
        <w:t>will be further 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CA7426F" w14:textId="21E32FB5" w:rsidR="007B739A" w:rsidRDefault="001816BC" w:rsidP="003B1286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7CB97AD" w14:textId="6A2CD37D" w:rsidR="00FA34DE" w:rsidRPr="00FA34DE" w:rsidRDefault="00811C89" w:rsidP="00FA34DE">
      <w:pPr>
        <w:rPr>
          <w:lang w:val="en-GB" w:eastAsia="en-US"/>
        </w:rPr>
      </w:pPr>
      <w:r>
        <w:rPr>
          <w:b/>
          <w:u w:val="single"/>
          <w:lang w:val="sv-SE"/>
        </w:rPr>
        <w:t>Antenna configuration</w:t>
      </w:r>
    </w:p>
    <w:p w14:paraId="1B94CEF6" w14:textId="1546AE0B" w:rsidR="00080784" w:rsidRDefault="00811C89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According to our simulation results</w:t>
      </w:r>
      <w:r w:rsidR="00AB6E47">
        <w:rPr>
          <w:rFonts w:cstheme="minorHAnsi"/>
        </w:rPr>
        <w:t xml:space="preserve"> on 1Rx</w:t>
      </w:r>
      <w:r>
        <w:rPr>
          <w:rFonts w:cstheme="minorHAnsi"/>
        </w:rPr>
        <w:t xml:space="preserve"> [2], </w:t>
      </w:r>
      <w:r w:rsidR="00D13149">
        <w:rPr>
          <w:rFonts w:cstheme="minorHAnsi"/>
        </w:rPr>
        <w:t xml:space="preserve">format </w:t>
      </w:r>
      <w:r w:rsidR="00D13AC3">
        <w:rPr>
          <w:rFonts w:cstheme="minorHAnsi"/>
        </w:rPr>
        <w:t>0</w:t>
      </w:r>
      <w:r w:rsidR="00951C8C">
        <w:rPr>
          <w:rFonts w:cstheme="minorHAnsi"/>
        </w:rPr>
        <w:t>/</w:t>
      </w:r>
      <w:r w:rsidR="00946920">
        <w:rPr>
          <w:rFonts w:cstheme="minorHAnsi"/>
        </w:rPr>
        <w:t xml:space="preserve">2 show target SNR </w:t>
      </w:r>
      <w:r w:rsidR="00AB6E47">
        <w:rPr>
          <w:rFonts w:cstheme="minorHAnsi"/>
        </w:rPr>
        <w:t xml:space="preserve">within </w:t>
      </w:r>
      <w:r w:rsidR="00951C8C">
        <w:rPr>
          <w:rFonts w:cstheme="minorHAnsi"/>
        </w:rPr>
        <w:t>10~16</w:t>
      </w:r>
      <w:r w:rsidR="00946920">
        <w:rPr>
          <w:rFonts w:cstheme="minorHAnsi"/>
        </w:rPr>
        <w:t>dB</w:t>
      </w:r>
      <w:r w:rsidR="009E50AF">
        <w:rPr>
          <w:rFonts w:cstheme="minorHAnsi"/>
        </w:rPr>
        <w:t xml:space="preserve">. </w:t>
      </w:r>
      <w:r w:rsidR="00947828">
        <w:rPr>
          <w:rFonts w:cstheme="minorHAnsi"/>
        </w:rPr>
        <w:t xml:space="preserve">But the link budget results </w:t>
      </w:r>
      <w:r w:rsidR="00E8573A">
        <w:rPr>
          <w:rFonts w:cstheme="minorHAnsi"/>
        </w:rPr>
        <w:t>of</w:t>
      </w:r>
      <w:r w:rsidR="00947828">
        <w:rPr>
          <w:rFonts w:cstheme="minorHAnsi"/>
        </w:rPr>
        <w:t xml:space="preserve"> UL CNR </w:t>
      </w:r>
      <w:r w:rsidR="00D37124">
        <w:rPr>
          <w:rFonts w:cstheme="minorHAnsi"/>
        </w:rPr>
        <w:t xml:space="preserve">for different scenarios </w:t>
      </w:r>
      <w:r w:rsidR="00E8573A">
        <w:rPr>
          <w:rFonts w:cstheme="minorHAnsi"/>
        </w:rPr>
        <w:t xml:space="preserve">in TR38.821 are captured in Table 2-1. </w:t>
      </w:r>
      <w:r w:rsidR="00443BEF">
        <w:rPr>
          <w:rFonts w:cstheme="minorHAnsi"/>
        </w:rPr>
        <w:t>The format 0/2 SNR for 1Rx are</w:t>
      </w:r>
      <w:r w:rsidR="00885409">
        <w:rPr>
          <w:rFonts w:cstheme="minorHAnsi"/>
        </w:rPr>
        <w:t xml:space="preserve"> </w:t>
      </w:r>
      <w:r w:rsidR="009E50AF">
        <w:rPr>
          <w:rFonts w:cstheme="minorHAnsi"/>
        </w:rPr>
        <w:t xml:space="preserve">much </w:t>
      </w:r>
      <w:r w:rsidR="00885409">
        <w:rPr>
          <w:rFonts w:cstheme="minorHAnsi"/>
        </w:rPr>
        <w:t>high</w:t>
      </w:r>
      <w:r w:rsidR="009E50AF">
        <w:rPr>
          <w:rFonts w:cstheme="minorHAnsi"/>
        </w:rPr>
        <w:t>er than link budget results</w:t>
      </w:r>
      <w:r w:rsidR="004A6EB8">
        <w:rPr>
          <w:rFonts w:cstheme="minorHAnsi"/>
        </w:rPr>
        <w:t xml:space="preserve"> which indicates these formats </w:t>
      </w:r>
      <w:r w:rsidR="00654386">
        <w:rPr>
          <w:rFonts w:cstheme="minorHAnsi"/>
        </w:rPr>
        <w:t xml:space="preserve">would not </w:t>
      </w:r>
      <w:r w:rsidR="001136CB">
        <w:rPr>
          <w:rFonts w:cstheme="minorHAnsi"/>
        </w:rPr>
        <w:t>be suitable</w:t>
      </w:r>
      <w:r w:rsidR="004A6EB8">
        <w:rPr>
          <w:rFonts w:cstheme="minorHAnsi"/>
        </w:rPr>
        <w:t xml:space="preserve"> for 1Rx scenario. </w:t>
      </w:r>
    </w:p>
    <w:p w14:paraId="4F43DCD9" w14:textId="77777777" w:rsidR="00212376" w:rsidRPr="009653AA" w:rsidRDefault="00212376" w:rsidP="00212376">
      <w:pPr>
        <w:pStyle w:val="TH"/>
        <w:rPr>
          <w:sz w:val="18"/>
          <w:szCs w:val="18"/>
        </w:rPr>
      </w:pPr>
      <w:r w:rsidRPr="009653AA">
        <w:rPr>
          <w:sz w:val="18"/>
          <w:szCs w:val="18"/>
        </w:rPr>
        <w:t>Table 2-1 CNR based on link budget results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0"/>
        <w:gridCol w:w="1042"/>
        <w:gridCol w:w="1540"/>
        <w:gridCol w:w="1107"/>
        <w:gridCol w:w="1475"/>
      </w:tblGrid>
      <w:tr w:rsidR="00212376" w:rsidRPr="009653AA" w14:paraId="25819336" w14:textId="77777777" w:rsidTr="00E74C93">
        <w:trPr>
          <w:trHeight w:val="29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97C633F" w14:textId="77777777" w:rsidR="00212376" w:rsidRPr="009653AA" w:rsidRDefault="00212376" w:rsidP="00E74C9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CNR [dB]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F84FBD" w14:textId="5628FE88" w:rsidR="00212376" w:rsidRPr="009653AA" w:rsidRDefault="00212376" w:rsidP="00E74C93">
            <w:pPr>
              <w:pStyle w:val="TAH"/>
              <w:rPr>
                <w:szCs w:val="18"/>
              </w:rPr>
            </w:pPr>
            <w:r w:rsidRPr="009653AA">
              <w:rPr>
                <w:szCs w:val="18"/>
              </w:rPr>
              <w:t>Satellite RF parameters set</w:t>
            </w:r>
            <w:r w:rsidR="00C46145">
              <w:rPr>
                <w:szCs w:val="18"/>
              </w:rPr>
              <w:t xml:space="preserve"> #</w:t>
            </w:r>
            <w:r w:rsidRPr="009653AA">
              <w:rPr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817D635" w14:textId="7DB99865" w:rsidR="00212376" w:rsidRPr="009653AA" w:rsidRDefault="00212376" w:rsidP="00E74C93">
            <w:pPr>
              <w:pStyle w:val="TAH"/>
              <w:rPr>
                <w:szCs w:val="18"/>
              </w:rPr>
            </w:pPr>
            <w:r w:rsidRPr="009653AA">
              <w:rPr>
                <w:szCs w:val="18"/>
              </w:rPr>
              <w:t>Satellite RF parameters set</w:t>
            </w:r>
            <w:r w:rsidR="00C46145">
              <w:rPr>
                <w:szCs w:val="18"/>
              </w:rPr>
              <w:t xml:space="preserve"> #</w:t>
            </w:r>
            <w:r w:rsidRPr="009653AA">
              <w:rPr>
                <w:szCs w:val="18"/>
              </w:rPr>
              <w:t>2</w:t>
            </w:r>
          </w:p>
        </w:tc>
      </w:tr>
      <w:tr w:rsidR="00212376" w:rsidRPr="009653AA" w14:paraId="56464071" w14:textId="77777777" w:rsidTr="00E74C93">
        <w:trPr>
          <w:trHeight w:val="290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F93DEE" w14:textId="77777777" w:rsidR="00212376" w:rsidRPr="009653AA" w:rsidRDefault="00212376" w:rsidP="00E74C93">
            <w:pPr>
              <w:pStyle w:val="TAH"/>
              <w:rPr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2C9BFF5" w14:textId="77777777" w:rsidR="00212376" w:rsidRPr="009653AA" w:rsidRDefault="00212376" w:rsidP="00E74C93">
            <w:pPr>
              <w:pStyle w:val="TAH"/>
              <w:rPr>
                <w:szCs w:val="18"/>
              </w:rPr>
            </w:pPr>
            <w:r w:rsidRPr="009653AA">
              <w:rPr>
                <w:szCs w:val="18"/>
              </w:rPr>
              <w:t>DL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0D5F472" w14:textId="77777777" w:rsidR="00212376" w:rsidRPr="009653AA" w:rsidRDefault="00212376" w:rsidP="00E74C93">
            <w:pPr>
              <w:pStyle w:val="TAH"/>
              <w:rPr>
                <w:szCs w:val="18"/>
              </w:rPr>
            </w:pPr>
            <w:r w:rsidRPr="009653AA">
              <w:rPr>
                <w:szCs w:val="18"/>
              </w:rPr>
              <w:t>UL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B0F761B" w14:textId="77777777" w:rsidR="00212376" w:rsidRPr="009653AA" w:rsidRDefault="00212376" w:rsidP="00E74C93">
            <w:pPr>
              <w:pStyle w:val="TAH"/>
              <w:rPr>
                <w:szCs w:val="18"/>
              </w:rPr>
            </w:pPr>
            <w:r w:rsidRPr="009653AA">
              <w:rPr>
                <w:szCs w:val="18"/>
              </w:rPr>
              <w:t>DL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32C898" w14:textId="77777777" w:rsidR="00212376" w:rsidRPr="009653AA" w:rsidRDefault="00212376" w:rsidP="00E74C93">
            <w:pPr>
              <w:pStyle w:val="TAH"/>
              <w:rPr>
                <w:szCs w:val="18"/>
              </w:rPr>
            </w:pPr>
            <w:r w:rsidRPr="009653AA">
              <w:rPr>
                <w:szCs w:val="18"/>
              </w:rPr>
              <w:t>UL</w:t>
            </w:r>
          </w:p>
        </w:tc>
      </w:tr>
      <w:tr w:rsidR="00212376" w:rsidRPr="009653AA" w14:paraId="52850906" w14:textId="77777777" w:rsidTr="00E74C93">
        <w:trPr>
          <w:trHeight w:val="290"/>
          <w:jc w:val="center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02304FE" w14:textId="77777777" w:rsidR="00212376" w:rsidRPr="009653AA" w:rsidRDefault="00212376" w:rsidP="00E74C93">
            <w:pPr>
              <w:pStyle w:val="TAL"/>
              <w:rPr>
                <w:szCs w:val="18"/>
              </w:rPr>
            </w:pPr>
            <w:r w:rsidRPr="009653AA">
              <w:rPr>
                <w:szCs w:val="18"/>
              </w:rPr>
              <w:t>GEO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A836B3A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B55993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-10.9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E3A3D82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B568DA6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-15.7</w:t>
            </w:r>
          </w:p>
        </w:tc>
      </w:tr>
      <w:tr w:rsidR="00212376" w:rsidRPr="009653AA" w14:paraId="7241041C" w14:textId="77777777" w:rsidTr="00E74C93">
        <w:trPr>
          <w:trHeight w:val="290"/>
          <w:jc w:val="center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4B7FE59" w14:textId="77777777" w:rsidR="00212376" w:rsidRPr="009653AA" w:rsidRDefault="00212376" w:rsidP="00E74C93">
            <w:pPr>
              <w:pStyle w:val="TAL"/>
              <w:rPr>
                <w:szCs w:val="18"/>
              </w:rPr>
            </w:pPr>
            <w:r w:rsidRPr="009653AA">
              <w:rPr>
                <w:szCs w:val="18"/>
              </w:rPr>
              <w:t>LEO1200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A58E00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455E88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485AA6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CA8AF1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-8.6</w:t>
            </w:r>
          </w:p>
        </w:tc>
      </w:tr>
      <w:tr w:rsidR="00212376" w:rsidRPr="009653AA" w14:paraId="1C0045E3" w14:textId="77777777" w:rsidTr="00E74C9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34787BB" w14:textId="77777777" w:rsidR="00212376" w:rsidRPr="009653AA" w:rsidRDefault="00212376" w:rsidP="00E74C93">
            <w:pPr>
              <w:pStyle w:val="TAL"/>
              <w:rPr>
                <w:szCs w:val="18"/>
              </w:rPr>
            </w:pPr>
            <w:r w:rsidRPr="009653AA">
              <w:rPr>
                <w:szCs w:val="18"/>
              </w:rPr>
              <w:t>LEO600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2ED798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211A0B5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4F2C53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D644D8F" w14:textId="77777777" w:rsidR="00212376" w:rsidRPr="009653AA" w:rsidRDefault="00212376" w:rsidP="00E74C9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-3.2</w:t>
            </w:r>
          </w:p>
        </w:tc>
      </w:tr>
    </w:tbl>
    <w:p w14:paraId="57825C90" w14:textId="77777777" w:rsidR="00BE0152" w:rsidRDefault="00BE0152" w:rsidP="001521DE">
      <w:pPr>
        <w:pBdr>
          <w:bottom w:val="single" w:sz="4" w:space="1" w:color="auto"/>
        </w:pBdr>
        <w:rPr>
          <w:rFonts w:cstheme="minorHAnsi"/>
        </w:rPr>
      </w:pPr>
    </w:p>
    <w:p w14:paraId="21AC819B" w14:textId="1A00D180" w:rsidR="00CD2A3B" w:rsidRDefault="00CD2A3B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430B36">
        <w:rPr>
          <w:rFonts w:cstheme="minorHAnsi"/>
          <w:b/>
          <w:bCs/>
        </w:rPr>
        <w:t xml:space="preserve">Observation 1: The </w:t>
      </w:r>
      <w:r w:rsidR="00F71D84" w:rsidRPr="00430B36">
        <w:rPr>
          <w:rFonts w:cstheme="minorHAnsi"/>
          <w:b/>
          <w:bCs/>
        </w:rPr>
        <w:t xml:space="preserve">target SNR for format 0 and 2 </w:t>
      </w:r>
      <w:r w:rsidR="00A94CD5" w:rsidRPr="00430B36">
        <w:rPr>
          <w:rFonts w:cstheme="minorHAnsi"/>
          <w:b/>
          <w:bCs/>
        </w:rPr>
        <w:t>in</w:t>
      </w:r>
      <w:r w:rsidR="00F71D84" w:rsidRPr="00430B36">
        <w:rPr>
          <w:rFonts w:cstheme="minorHAnsi"/>
          <w:b/>
          <w:bCs/>
        </w:rPr>
        <w:t xml:space="preserve"> 1Rx</w:t>
      </w:r>
      <w:r w:rsidR="00A94CD5" w:rsidRPr="00430B36">
        <w:rPr>
          <w:rFonts w:cstheme="minorHAnsi"/>
          <w:b/>
          <w:bCs/>
        </w:rPr>
        <w:t xml:space="preserve"> configuration</w:t>
      </w:r>
      <w:r w:rsidR="00F71D84" w:rsidRPr="00430B36">
        <w:rPr>
          <w:rFonts w:cstheme="minorHAnsi"/>
          <w:b/>
          <w:bCs/>
        </w:rPr>
        <w:t xml:space="preserve"> </w:t>
      </w:r>
      <w:r w:rsidR="007A3D4A" w:rsidRPr="00430B36">
        <w:rPr>
          <w:rFonts w:cstheme="minorHAnsi"/>
          <w:b/>
          <w:bCs/>
        </w:rPr>
        <w:t xml:space="preserve">are much higher than </w:t>
      </w:r>
      <w:r w:rsidR="00A94CD5" w:rsidRPr="00430B36">
        <w:rPr>
          <w:rFonts w:cstheme="minorHAnsi"/>
          <w:b/>
          <w:bCs/>
        </w:rPr>
        <w:t xml:space="preserve">link budget results. </w:t>
      </w:r>
    </w:p>
    <w:p w14:paraId="0B10DE7D" w14:textId="46B597EB" w:rsidR="008E594E" w:rsidRPr="00430B36" w:rsidRDefault="008E594E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>
        <w:rPr>
          <w:rFonts w:cstheme="minorHAnsi"/>
        </w:rPr>
        <w:t xml:space="preserve">We propose that RAN4 reconsider the necessary of requirements of these formats for 1Rx. One solution is only considering the requirements of format 0 and 2 for 2Rx. </w:t>
      </w:r>
      <w:r w:rsidR="00E936FE">
        <w:rPr>
          <w:rFonts w:cstheme="minorHAnsi"/>
        </w:rPr>
        <w:t>If it is agreed, t</w:t>
      </w:r>
      <w:r>
        <w:rPr>
          <w:rFonts w:cstheme="minorHAnsi"/>
        </w:rPr>
        <w:t xml:space="preserve">he corresponding </w:t>
      </w:r>
      <w:r w:rsidR="00E936FE">
        <w:rPr>
          <w:rFonts w:cstheme="minorHAnsi"/>
        </w:rPr>
        <w:t xml:space="preserve">manufacture declaration and applicability rule should be further discussed. </w:t>
      </w:r>
    </w:p>
    <w:p w14:paraId="0F815C2D" w14:textId="75E86BEC" w:rsidR="00A3034D" w:rsidRDefault="00080784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08143E">
        <w:rPr>
          <w:rFonts w:cstheme="minorHAnsi"/>
          <w:b/>
          <w:bCs/>
        </w:rPr>
        <w:lastRenderedPageBreak/>
        <w:t xml:space="preserve">Proposal 1:  </w:t>
      </w:r>
      <w:r w:rsidR="00ED7751">
        <w:rPr>
          <w:rFonts w:cstheme="minorHAnsi"/>
          <w:b/>
          <w:bCs/>
        </w:rPr>
        <w:t>RAN4</w:t>
      </w:r>
      <w:r w:rsidR="00392F8E" w:rsidRPr="0008143E">
        <w:rPr>
          <w:rFonts w:cstheme="minorHAnsi"/>
          <w:b/>
          <w:bCs/>
        </w:rPr>
        <w:t xml:space="preserve"> consider </w:t>
      </w:r>
      <w:r w:rsidR="000F19D9">
        <w:rPr>
          <w:rFonts w:cstheme="minorHAnsi"/>
          <w:b/>
          <w:bCs/>
        </w:rPr>
        <w:t xml:space="preserve">SAN </w:t>
      </w:r>
      <w:r w:rsidR="00140459">
        <w:rPr>
          <w:rFonts w:cstheme="minorHAnsi"/>
          <w:b/>
          <w:bCs/>
        </w:rPr>
        <w:t xml:space="preserve">PUCCH </w:t>
      </w:r>
      <w:r w:rsidR="00D20591" w:rsidRPr="0008143E">
        <w:rPr>
          <w:rFonts w:cstheme="minorHAnsi"/>
          <w:b/>
          <w:bCs/>
        </w:rPr>
        <w:t xml:space="preserve">format 0 and format 2 </w:t>
      </w:r>
      <w:r w:rsidR="00392F8E" w:rsidRPr="0008143E">
        <w:rPr>
          <w:rFonts w:cstheme="minorHAnsi"/>
          <w:b/>
          <w:bCs/>
        </w:rPr>
        <w:t>requirement</w:t>
      </w:r>
      <w:r w:rsidR="00D20591">
        <w:rPr>
          <w:rFonts w:cstheme="minorHAnsi"/>
          <w:b/>
          <w:bCs/>
        </w:rPr>
        <w:t>s</w:t>
      </w:r>
      <w:r w:rsidR="00392F8E" w:rsidRPr="0008143E">
        <w:rPr>
          <w:rFonts w:cstheme="minorHAnsi"/>
          <w:b/>
          <w:bCs/>
        </w:rPr>
        <w:t xml:space="preserve"> for </w:t>
      </w:r>
      <w:r w:rsidR="00794C20">
        <w:rPr>
          <w:rFonts w:cstheme="minorHAnsi"/>
          <w:b/>
          <w:bCs/>
        </w:rPr>
        <w:t xml:space="preserve">only </w:t>
      </w:r>
      <w:r w:rsidR="00F60E66">
        <w:rPr>
          <w:rFonts w:cstheme="minorHAnsi"/>
          <w:b/>
          <w:bCs/>
        </w:rPr>
        <w:t>2Rx</w:t>
      </w:r>
      <w:r w:rsidR="00392F8E" w:rsidRPr="0008143E">
        <w:rPr>
          <w:rFonts w:cstheme="minorHAnsi"/>
          <w:b/>
          <w:bCs/>
        </w:rPr>
        <w:t xml:space="preserve"> configuration</w:t>
      </w:r>
      <w:r w:rsidR="006D6F53" w:rsidRPr="0008143E">
        <w:rPr>
          <w:rFonts w:cstheme="minorHAnsi"/>
          <w:b/>
          <w:bCs/>
        </w:rPr>
        <w:t xml:space="preserve">. </w:t>
      </w:r>
      <w:r w:rsidR="00F60E66">
        <w:rPr>
          <w:rFonts w:cstheme="minorHAnsi"/>
          <w:b/>
          <w:bCs/>
        </w:rPr>
        <w:t>Corresponding m</w:t>
      </w:r>
      <w:r w:rsidR="00BA0A1A">
        <w:rPr>
          <w:rFonts w:cstheme="minorHAnsi"/>
          <w:b/>
          <w:bCs/>
        </w:rPr>
        <w:t>anufacture declaration</w:t>
      </w:r>
      <w:r w:rsidR="00F60E66">
        <w:rPr>
          <w:rFonts w:cstheme="minorHAnsi"/>
          <w:b/>
          <w:bCs/>
        </w:rPr>
        <w:t>s</w:t>
      </w:r>
      <w:r w:rsidR="00BA0A1A">
        <w:rPr>
          <w:rFonts w:cstheme="minorHAnsi"/>
          <w:b/>
          <w:bCs/>
        </w:rPr>
        <w:t xml:space="preserve"> and </w:t>
      </w:r>
      <w:r w:rsidR="00F60E66">
        <w:rPr>
          <w:rFonts w:cstheme="minorHAnsi"/>
          <w:b/>
          <w:bCs/>
        </w:rPr>
        <w:t xml:space="preserve">applicability rules </w:t>
      </w:r>
      <w:r w:rsidR="00794C20">
        <w:rPr>
          <w:rFonts w:cstheme="minorHAnsi"/>
          <w:b/>
          <w:bCs/>
        </w:rPr>
        <w:t>should be further discussed.</w:t>
      </w:r>
    </w:p>
    <w:p w14:paraId="77979A34" w14:textId="2A7304EC" w:rsidR="0027745C" w:rsidRPr="00FA34DE" w:rsidRDefault="0027745C" w:rsidP="0027745C">
      <w:pPr>
        <w:rPr>
          <w:lang w:val="en-GB" w:eastAsia="en-US"/>
        </w:rPr>
      </w:pPr>
      <w:r>
        <w:rPr>
          <w:b/>
          <w:u w:val="single"/>
          <w:lang w:val="sv-SE"/>
        </w:rPr>
        <w:t>Channel model</w:t>
      </w:r>
    </w:p>
    <w:p w14:paraId="3F994FCF" w14:textId="112C4CE2" w:rsidR="0027745C" w:rsidRDefault="00F301B4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 xml:space="preserve">To clarify the </w:t>
      </w:r>
      <w:r w:rsidR="00C872FB">
        <w:rPr>
          <w:rFonts w:cstheme="minorHAnsi"/>
        </w:rPr>
        <w:t>agreement, we think that only NLOS channel is enough t</w:t>
      </w:r>
      <w:r w:rsidR="001800A2">
        <w:rPr>
          <w:rFonts w:cstheme="minorHAnsi"/>
        </w:rPr>
        <w:t xml:space="preserve">o check the PUCCH demodulation </w:t>
      </w:r>
      <w:r w:rsidR="00C872FB">
        <w:rPr>
          <w:rFonts w:cstheme="minorHAnsi"/>
        </w:rPr>
        <w:t>performance.</w:t>
      </w:r>
      <w:r w:rsidR="001800A2">
        <w:rPr>
          <w:rFonts w:cstheme="minorHAnsi"/>
        </w:rPr>
        <w:t xml:space="preserve"> </w:t>
      </w:r>
    </w:p>
    <w:p w14:paraId="29291859" w14:textId="5EFA94A4" w:rsidR="00244EB5" w:rsidRPr="001F21F6" w:rsidRDefault="00244EB5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1F21F6">
        <w:rPr>
          <w:rFonts w:cstheme="minorHAnsi"/>
          <w:b/>
          <w:bCs/>
        </w:rPr>
        <w:t xml:space="preserve">Proposal 2: Only take NLOS channel </w:t>
      </w:r>
      <w:r w:rsidR="001F21F6" w:rsidRPr="001F21F6">
        <w:rPr>
          <w:rFonts w:cstheme="minorHAnsi"/>
          <w:b/>
          <w:bCs/>
        </w:rPr>
        <w:t xml:space="preserve">used in PUSCH requirement for PUCCH requirement.  </w:t>
      </w:r>
    </w:p>
    <w:p w14:paraId="6276546C" w14:textId="77777777" w:rsidR="0027745C" w:rsidRDefault="0027745C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1F9084B" w14:textId="77777777" w:rsidR="0027745C" w:rsidRDefault="0027745C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7CA6BB" w14:textId="74DE05D8" w:rsidR="006C52FF" w:rsidRDefault="00717449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430B36">
        <w:rPr>
          <w:rFonts w:cstheme="minorHAnsi"/>
          <w:b/>
          <w:bCs/>
        </w:rPr>
        <w:t>Observation 1: The target SNR for format 0 and 2 in 1Rx configuration are much higher than link budget results.</w:t>
      </w:r>
    </w:p>
    <w:p w14:paraId="334C3725" w14:textId="73F1CF31" w:rsidR="007F258B" w:rsidRDefault="00717449" w:rsidP="00133CFE">
      <w:pPr>
        <w:pBdr>
          <w:bottom w:val="single" w:sz="4" w:space="1" w:color="auto"/>
        </w:pBdr>
        <w:rPr>
          <w:rFonts w:cstheme="minorHAnsi"/>
          <w:b/>
          <w:bCs/>
        </w:rPr>
      </w:pPr>
      <w:r w:rsidRPr="0008143E">
        <w:rPr>
          <w:rFonts w:cstheme="minorHAnsi"/>
          <w:b/>
          <w:bCs/>
        </w:rPr>
        <w:t xml:space="preserve">Proposal 1:  </w:t>
      </w:r>
      <w:r>
        <w:rPr>
          <w:rFonts w:cstheme="minorHAnsi"/>
          <w:b/>
          <w:bCs/>
        </w:rPr>
        <w:t>RAN4</w:t>
      </w:r>
      <w:r w:rsidRPr="0008143E">
        <w:rPr>
          <w:rFonts w:cstheme="minorHAnsi"/>
          <w:b/>
          <w:bCs/>
        </w:rPr>
        <w:t xml:space="preserve"> consider </w:t>
      </w:r>
      <w:r>
        <w:rPr>
          <w:rFonts w:cstheme="minorHAnsi"/>
          <w:b/>
          <w:bCs/>
        </w:rPr>
        <w:t xml:space="preserve">SAN PUCCH </w:t>
      </w:r>
      <w:r w:rsidRPr="0008143E">
        <w:rPr>
          <w:rFonts w:cstheme="minorHAnsi"/>
          <w:b/>
          <w:bCs/>
        </w:rPr>
        <w:t>format 0 and format 2 requirement</w:t>
      </w:r>
      <w:r>
        <w:rPr>
          <w:rFonts w:cstheme="minorHAnsi"/>
          <w:b/>
          <w:bCs/>
        </w:rPr>
        <w:t>s</w:t>
      </w:r>
      <w:r w:rsidRPr="0008143E">
        <w:rPr>
          <w:rFonts w:cstheme="minorHAnsi"/>
          <w:b/>
          <w:bCs/>
        </w:rPr>
        <w:t xml:space="preserve"> for </w:t>
      </w:r>
      <w:r>
        <w:rPr>
          <w:rFonts w:cstheme="minorHAnsi"/>
          <w:b/>
          <w:bCs/>
        </w:rPr>
        <w:t>only 2Rx</w:t>
      </w:r>
      <w:r w:rsidRPr="0008143E">
        <w:rPr>
          <w:rFonts w:cstheme="minorHAnsi"/>
          <w:b/>
          <w:bCs/>
        </w:rPr>
        <w:t xml:space="preserve"> configuration. </w:t>
      </w:r>
      <w:r>
        <w:rPr>
          <w:rFonts w:cstheme="minorHAnsi"/>
          <w:b/>
          <w:bCs/>
        </w:rPr>
        <w:t>Corresponding manufacture declarations and applicability rules should be further discussed.</w:t>
      </w:r>
    </w:p>
    <w:p w14:paraId="725D37F0" w14:textId="77777777" w:rsidR="00717449" w:rsidRPr="001F21F6" w:rsidRDefault="00717449" w:rsidP="00717449">
      <w:pPr>
        <w:pBdr>
          <w:bottom w:val="single" w:sz="4" w:space="1" w:color="auto"/>
        </w:pBdr>
        <w:rPr>
          <w:rFonts w:cstheme="minorHAnsi"/>
          <w:b/>
          <w:bCs/>
        </w:rPr>
      </w:pPr>
      <w:r w:rsidRPr="001F21F6">
        <w:rPr>
          <w:rFonts w:cstheme="minorHAnsi"/>
          <w:b/>
          <w:bCs/>
        </w:rPr>
        <w:t xml:space="preserve">Proposal 2: Only take NLOS channel used in PUSCH requirement for PUCCH requirement.  </w:t>
      </w:r>
    </w:p>
    <w:p w14:paraId="745DCC0F" w14:textId="77777777" w:rsidR="00717449" w:rsidRDefault="00717449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1B4B62ED" w:rsidR="00133CFE" w:rsidRDefault="002338CD" w:rsidP="00F64643">
      <w:pPr>
        <w:ind w:left="720" w:hanging="720"/>
      </w:pPr>
      <w:r>
        <w:t>[1]</w:t>
      </w:r>
      <w:r>
        <w:tab/>
      </w:r>
      <w:r w:rsidR="00932C13" w:rsidRPr="00932C13">
        <w:t>R4-22</w:t>
      </w:r>
      <w:r w:rsidR="00641833">
        <w:t>10662</w:t>
      </w:r>
      <w:r w:rsidR="00932C13" w:rsidRPr="00932C13">
        <w:t xml:space="preserve">, WF for </w:t>
      </w:r>
      <w:r w:rsidR="00A718C4">
        <w:t xml:space="preserve">NTN SAN </w:t>
      </w:r>
      <w:r w:rsidR="00932C13" w:rsidRPr="00932C13">
        <w:t>demodulation</w:t>
      </w:r>
      <w:r w:rsidR="00A718C4">
        <w:t xml:space="preserve"> requirements</w:t>
      </w:r>
      <w:r w:rsidR="00FC146B">
        <w:rPr>
          <w:rFonts w:hint="eastAsia"/>
        </w:rPr>
        <w:t>,</w:t>
      </w:r>
      <w:r w:rsidR="00FC146B">
        <w:t xml:space="preserve"> </w:t>
      </w:r>
      <w:r w:rsidR="00D26C80" w:rsidRPr="00D26C80">
        <w:t xml:space="preserve">Huawei, </w:t>
      </w:r>
      <w:proofErr w:type="spellStart"/>
      <w:r w:rsidR="00D26C80" w:rsidRPr="00D26C80">
        <w:t>HiSilicon</w:t>
      </w:r>
      <w:proofErr w:type="spellEnd"/>
    </w:p>
    <w:p w14:paraId="360693F7" w14:textId="0D89B445" w:rsidR="00A41CB9" w:rsidRDefault="00A41CB9" w:rsidP="00F64643">
      <w:pPr>
        <w:ind w:left="720" w:hanging="720"/>
      </w:pPr>
      <w:r>
        <w:t>[2]</w:t>
      </w:r>
      <w:r>
        <w:tab/>
      </w:r>
      <w:r w:rsidR="00D1488C" w:rsidRPr="00782488">
        <w:t>R4-22</w:t>
      </w:r>
      <w:r w:rsidR="00782488" w:rsidRPr="00782488">
        <w:t>12239</w:t>
      </w:r>
      <w:r w:rsidR="00D1488C" w:rsidRPr="00782488">
        <w:t>, Simulation results for SAN PUCCH demodulation</w:t>
      </w:r>
      <w:r w:rsidR="00537943" w:rsidRPr="00782488">
        <w:t xml:space="preserve"> requirements</w:t>
      </w:r>
      <w:r w:rsidR="00D1488C" w:rsidRPr="00782488">
        <w:t>, Ericsson</w:t>
      </w:r>
    </w:p>
    <w:p w14:paraId="26D1379D" w14:textId="010F6684" w:rsidR="00E27FD2" w:rsidRDefault="000C6DA0" w:rsidP="00F64643">
      <w:pPr>
        <w:ind w:left="720" w:hanging="720"/>
      </w:pPr>
      <w:r>
        <w:t xml:space="preserve">[3] </w:t>
      </w:r>
      <w:r>
        <w:tab/>
      </w:r>
    </w:p>
    <w:sectPr w:rsidR="00E27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9F1"/>
    <w:multiLevelType w:val="hybridMultilevel"/>
    <w:tmpl w:val="D30ABC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21DF"/>
    <w:multiLevelType w:val="hybridMultilevel"/>
    <w:tmpl w:val="63B8FAC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4816CA"/>
    <w:multiLevelType w:val="hybridMultilevel"/>
    <w:tmpl w:val="2392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C02E86"/>
    <w:multiLevelType w:val="hybridMultilevel"/>
    <w:tmpl w:val="0D500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A366E73"/>
    <w:multiLevelType w:val="hybridMultilevel"/>
    <w:tmpl w:val="CBA6310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4002D"/>
    <w:multiLevelType w:val="hybridMultilevel"/>
    <w:tmpl w:val="E50C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E3FA784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C7029"/>
    <w:multiLevelType w:val="hybridMultilevel"/>
    <w:tmpl w:val="593CC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TableGrid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14"/>
  </w:num>
  <w:num w:numId="4">
    <w:abstractNumId w:val="16"/>
  </w:num>
  <w:num w:numId="5">
    <w:abstractNumId w:val="8"/>
  </w:num>
  <w:num w:numId="6">
    <w:abstractNumId w:val="11"/>
  </w:num>
  <w:num w:numId="7">
    <w:abstractNumId w:val="21"/>
  </w:num>
  <w:num w:numId="8">
    <w:abstractNumId w:val="12"/>
  </w:num>
  <w:num w:numId="9">
    <w:abstractNumId w:val="1"/>
  </w:num>
  <w:num w:numId="10">
    <w:abstractNumId w:val="24"/>
  </w:num>
  <w:num w:numId="11">
    <w:abstractNumId w:val="9"/>
  </w:num>
  <w:num w:numId="12">
    <w:abstractNumId w:val="6"/>
  </w:num>
  <w:num w:numId="13">
    <w:abstractNumId w:val="25"/>
  </w:num>
  <w:num w:numId="14">
    <w:abstractNumId w:val="7"/>
  </w:num>
  <w:num w:numId="15">
    <w:abstractNumId w:val="5"/>
  </w:num>
  <w:num w:numId="16">
    <w:abstractNumId w:val="23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29"/>
  </w:num>
  <w:num w:numId="22">
    <w:abstractNumId w:val="20"/>
  </w:num>
  <w:num w:numId="23">
    <w:abstractNumId w:val="28"/>
  </w:num>
  <w:num w:numId="24">
    <w:abstractNumId w:val="20"/>
  </w:num>
  <w:num w:numId="25">
    <w:abstractNumId w:val="26"/>
  </w:num>
  <w:num w:numId="26">
    <w:abstractNumId w:val="3"/>
  </w:num>
  <w:num w:numId="27">
    <w:abstractNumId w:val="13"/>
  </w:num>
  <w:num w:numId="28">
    <w:abstractNumId w:val="0"/>
  </w:num>
  <w:num w:numId="29">
    <w:abstractNumId w:val="4"/>
  </w:num>
  <w:num w:numId="30">
    <w:abstractNumId w:val="10"/>
  </w:num>
  <w:num w:numId="31">
    <w:abstractNumId w:val="18"/>
  </w:num>
  <w:num w:numId="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358F"/>
    <w:rsid w:val="00003F26"/>
    <w:rsid w:val="000048C5"/>
    <w:rsid w:val="00004A1A"/>
    <w:rsid w:val="00004F5B"/>
    <w:rsid w:val="00005B6F"/>
    <w:rsid w:val="00005C65"/>
    <w:rsid w:val="000066F9"/>
    <w:rsid w:val="00007103"/>
    <w:rsid w:val="00013CD7"/>
    <w:rsid w:val="000153C7"/>
    <w:rsid w:val="00016501"/>
    <w:rsid w:val="00017F17"/>
    <w:rsid w:val="00020FC2"/>
    <w:rsid w:val="000230BA"/>
    <w:rsid w:val="00023E64"/>
    <w:rsid w:val="000249EE"/>
    <w:rsid w:val="00024CA7"/>
    <w:rsid w:val="00024FB2"/>
    <w:rsid w:val="00025091"/>
    <w:rsid w:val="00025202"/>
    <w:rsid w:val="000260D7"/>
    <w:rsid w:val="00026AE6"/>
    <w:rsid w:val="000310D6"/>
    <w:rsid w:val="00031EEC"/>
    <w:rsid w:val="00032462"/>
    <w:rsid w:val="0003602A"/>
    <w:rsid w:val="00036522"/>
    <w:rsid w:val="00040BBE"/>
    <w:rsid w:val="00040DBE"/>
    <w:rsid w:val="00041227"/>
    <w:rsid w:val="000429C5"/>
    <w:rsid w:val="00042AB1"/>
    <w:rsid w:val="00042EDF"/>
    <w:rsid w:val="00044498"/>
    <w:rsid w:val="00046C0B"/>
    <w:rsid w:val="00051B3B"/>
    <w:rsid w:val="00051F39"/>
    <w:rsid w:val="00051F7B"/>
    <w:rsid w:val="0005236D"/>
    <w:rsid w:val="000533DD"/>
    <w:rsid w:val="000549DB"/>
    <w:rsid w:val="00054CBB"/>
    <w:rsid w:val="00055136"/>
    <w:rsid w:val="00056641"/>
    <w:rsid w:val="00056852"/>
    <w:rsid w:val="000574EF"/>
    <w:rsid w:val="00057A60"/>
    <w:rsid w:val="00060D26"/>
    <w:rsid w:val="00062A30"/>
    <w:rsid w:val="00063E39"/>
    <w:rsid w:val="000647E5"/>
    <w:rsid w:val="00065EF1"/>
    <w:rsid w:val="0006611A"/>
    <w:rsid w:val="000721C7"/>
    <w:rsid w:val="00072DD9"/>
    <w:rsid w:val="00074308"/>
    <w:rsid w:val="00074EFE"/>
    <w:rsid w:val="000762E4"/>
    <w:rsid w:val="00077E6E"/>
    <w:rsid w:val="00080784"/>
    <w:rsid w:val="00081124"/>
    <w:rsid w:val="0008128B"/>
    <w:rsid w:val="0008143E"/>
    <w:rsid w:val="00081E30"/>
    <w:rsid w:val="00083A0B"/>
    <w:rsid w:val="00084989"/>
    <w:rsid w:val="000856D1"/>
    <w:rsid w:val="000861D5"/>
    <w:rsid w:val="00086CEB"/>
    <w:rsid w:val="00087FE7"/>
    <w:rsid w:val="00090B71"/>
    <w:rsid w:val="00090C2A"/>
    <w:rsid w:val="00091AAE"/>
    <w:rsid w:val="00092A34"/>
    <w:rsid w:val="00092F15"/>
    <w:rsid w:val="000932F7"/>
    <w:rsid w:val="00093667"/>
    <w:rsid w:val="00093724"/>
    <w:rsid w:val="00096075"/>
    <w:rsid w:val="000A2014"/>
    <w:rsid w:val="000A2E71"/>
    <w:rsid w:val="000A51CF"/>
    <w:rsid w:val="000A614D"/>
    <w:rsid w:val="000A7E84"/>
    <w:rsid w:val="000B055A"/>
    <w:rsid w:val="000B0756"/>
    <w:rsid w:val="000B0D9F"/>
    <w:rsid w:val="000B187D"/>
    <w:rsid w:val="000B1F0F"/>
    <w:rsid w:val="000B46C3"/>
    <w:rsid w:val="000B707F"/>
    <w:rsid w:val="000B74E8"/>
    <w:rsid w:val="000B7A4C"/>
    <w:rsid w:val="000C12ED"/>
    <w:rsid w:val="000C2095"/>
    <w:rsid w:val="000C295F"/>
    <w:rsid w:val="000C30ED"/>
    <w:rsid w:val="000C3B28"/>
    <w:rsid w:val="000C6DA0"/>
    <w:rsid w:val="000C76C0"/>
    <w:rsid w:val="000D0670"/>
    <w:rsid w:val="000D08BB"/>
    <w:rsid w:val="000D0C28"/>
    <w:rsid w:val="000D0DD6"/>
    <w:rsid w:val="000D1677"/>
    <w:rsid w:val="000D3382"/>
    <w:rsid w:val="000D37F4"/>
    <w:rsid w:val="000D43CE"/>
    <w:rsid w:val="000D4D1B"/>
    <w:rsid w:val="000D4E4C"/>
    <w:rsid w:val="000D5647"/>
    <w:rsid w:val="000D58B6"/>
    <w:rsid w:val="000D76F1"/>
    <w:rsid w:val="000D776A"/>
    <w:rsid w:val="000E0263"/>
    <w:rsid w:val="000E07B4"/>
    <w:rsid w:val="000E0C92"/>
    <w:rsid w:val="000E197A"/>
    <w:rsid w:val="000E35E8"/>
    <w:rsid w:val="000E3CD9"/>
    <w:rsid w:val="000E6069"/>
    <w:rsid w:val="000E6C37"/>
    <w:rsid w:val="000F10FB"/>
    <w:rsid w:val="000F19D9"/>
    <w:rsid w:val="000F3F94"/>
    <w:rsid w:val="000F423F"/>
    <w:rsid w:val="000F511E"/>
    <w:rsid w:val="000F55BD"/>
    <w:rsid w:val="000F5E7D"/>
    <w:rsid w:val="000F6F17"/>
    <w:rsid w:val="000F6F53"/>
    <w:rsid w:val="000F7255"/>
    <w:rsid w:val="00100D7C"/>
    <w:rsid w:val="00100FD6"/>
    <w:rsid w:val="001035DA"/>
    <w:rsid w:val="001035FD"/>
    <w:rsid w:val="00103A87"/>
    <w:rsid w:val="001059E6"/>
    <w:rsid w:val="0010647B"/>
    <w:rsid w:val="001064D7"/>
    <w:rsid w:val="001073F8"/>
    <w:rsid w:val="00107501"/>
    <w:rsid w:val="00107829"/>
    <w:rsid w:val="00107AB7"/>
    <w:rsid w:val="00110E65"/>
    <w:rsid w:val="00111294"/>
    <w:rsid w:val="001136CB"/>
    <w:rsid w:val="00113EF4"/>
    <w:rsid w:val="00114DF1"/>
    <w:rsid w:val="001160F0"/>
    <w:rsid w:val="00116839"/>
    <w:rsid w:val="00116999"/>
    <w:rsid w:val="00116B87"/>
    <w:rsid w:val="001174C3"/>
    <w:rsid w:val="00120F9E"/>
    <w:rsid w:val="00123056"/>
    <w:rsid w:val="00125B7D"/>
    <w:rsid w:val="00125C56"/>
    <w:rsid w:val="00125D91"/>
    <w:rsid w:val="00125F7B"/>
    <w:rsid w:val="00126131"/>
    <w:rsid w:val="00126192"/>
    <w:rsid w:val="00126256"/>
    <w:rsid w:val="00126765"/>
    <w:rsid w:val="00127284"/>
    <w:rsid w:val="001300DF"/>
    <w:rsid w:val="0013058E"/>
    <w:rsid w:val="001314FD"/>
    <w:rsid w:val="00133C52"/>
    <w:rsid w:val="00133CFE"/>
    <w:rsid w:val="00135671"/>
    <w:rsid w:val="00135A53"/>
    <w:rsid w:val="001368E0"/>
    <w:rsid w:val="00136C3B"/>
    <w:rsid w:val="00140459"/>
    <w:rsid w:val="00140BBC"/>
    <w:rsid w:val="00141AF6"/>
    <w:rsid w:val="00142DA8"/>
    <w:rsid w:val="00142FEA"/>
    <w:rsid w:val="001450D1"/>
    <w:rsid w:val="00146754"/>
    <w:rsid w:val="001468DE"/>
    <w:rsid w:val="00146E30"/>
    <w:rsid w:val="001471FB"/>
    <w:rsid w:val="0014721C"/>
    <w:rsid w:val="0014776D"/>
    <w:rsid w:val="0014779B"/>
    <w:rsid w:val="00150681"/>
    <w:rsid w:val="00150B5F"/>
    <w:rsid w:val="00150DFC"/>
    <w:rsid w:val="001521DE"/>
    <w:rsid w:val="001524E5"/>
    <w:rsid w:val="0015274D"/>
    <w:rsid w:val="00152885"/>
    <w:rsid w:val="00153CAA"/>
    <w:rsid w:val="00154E47"/>
    <w:rsid w:val="00155382"/>
    <w:rsid w:val="00155765"/>
    <w:rsid w:val="00157954"/>
    <w:rsid w:val="00160BEC"/>
    <w:rsid w:val="00160C17"/>
    <w:rsid w:val="00160D3E"/>
    <w:rsid w:val="00162213"/>
    <w:rsid w:val="00163F22"/>
    <w:rsid w:val="001644A0"/>
    <w:rsid w:val="001646C9"/>
    <w:rsid w:val="00164F86"/>
    <w:rsid w:val="00165683"/>
    <w:rsid w:val="00166534"/>
    <w:rsid w:val="00167BEA"/>
    <w:rsid w:val="00170FCE"/>
    <w:rsid w:val="0017200C"/>
    <w:rsid w:val="00175898"/>
    <w:rsid w:val="00175F36"/>
    <w:rsid w:val="00176786"/>
    <w:rsid w:val="00177375"/>
    <w:rsid w:val="001774E9"/>
    <w:rsid w:val="001779DD"/>
    <w:rsid w:val="00177B70"/>
    <w:rsid w:val="00180078"/>
    <w:rsid w:val="001800A2"/>
    <w:rsid w:val="001809A7"/>
    <w:rsid w:val="00180D4C"/>
    <w:rsid w:val="0018124E"/>
    <w:rsid w:val="001816BC"/>
    <w:rsid w:val="00182886"/>
    <w:rsid w:val="00182DC9"/>
    <w:rsid w:val="00184188"/>
    <w:rsid w:val="00184587"/>
    <w:rsid w:val="0018466C"/>
    <w:rsid w:val="00186FC3"/>
    <w:rsid w:val="00187B1A"/>
    <w:rsid w:val="0019095C"/>
    <w:rsid w:val="0019105E"/>
    <w:rsid w:val="001913AF"/>
    <w:rsid w:val="00192D65"/>
    <w:rsid w:val="0019565B"/>
    <w:rsid w:val="00196F1A"/>
    <w:rsid w:val="001A01F1"/>
    <w:rsid w:val="001A14E1"/>
    <w:rsid w:val="001A457B"/>
    <w:rsid w:val="001A5E62"/>
    <w:rsid w:val="001A710C"/>
    <w:rsid w:val="001A7C2F"/>
    <w:rsid w:val="001B0920"/>
    <w:rsid w:val="001B3E13"/>
    <w:rsid w:val="001B5B38"/>
    <w:rsid w:val="001B60E4"/>
    <w:rsid w:val="001B6B08"/>
    <w:rsid w:val="001B6BA8"/>
    <w:rsid w:val="001B6F36"/>
    <w:rsid w:val="001C0091"/>
    <w:rsid w:val="001C1AA5"/>
    <w:rsid w:val="001C24EE"/>
    <w:rsid w:val="001C2C7E"/>
    <w:rsid w:val="001C3576"/>
    <w:rsid w:val="001C4246"/>
    <w:rsid w:val="001C457C"/>
    <w:rsid w:val="001C4964"/>
    <w:rsid w:val="001C62F1"/>
    <w:rsid w:val="001C65D1"/>
    <w:rsid w:val="001D0D76"/>
    <w:rsid w:val="001D19CB"/>
    <w:rsid w:val="001D2575"/>
    <w:rsid w:val="001D3327"/>
    <w:rsid w:val="001D4BD1"/>
    <w:rsid w:val="001D6175"/>
    <w:rsid w:val="001D76AA"/>
    <w:rsid w:val="001E04B1"/>
    <w:rsid w:val="001E1990"/>
    <w:rsid w:val="001E3A91"/>
    <w:rsid w:val="001E3FCE"/>
    <w:rsid w:val="001E4522"/>
    <w:rsid w:val="001E46C4"/>
    <w:rsid w:val="001E4BD9"/>
    <w:rsid w:val="001E5304"/>
    <w:rsid w:val="001E6B27"/>
    <w:rsid w:val="001F21F6"/>
    <w:rsid w:val="001F4B25"/>
    <w:rsid w:val="001F643E"/>
    <w:rsid w:val="002003EF"/>
    <w:rsid w:val="00200F84"/>
    <w:rsid w:val="0020183F"/>
    <w:rsid w:val="00201C13"/>
    <w:rsid w:val="00201CF4"/>
    <w:rsid w:val="002028EB"/>
    <w:rsid w:val="00202B71"/>
    <w:rsid w:val="002032A3"/>
    <w:rsid w:val="00203A8C"/>
    <w:rsid w:val="00204B27"/>
    <w:rsid w:val="0020588D"/>
    <w:rsid w:val="00205BA4"/>
    <w:rsid w:val="00205E9C"/>
    <w:rsid w:val="00206693"/>
    <w:rsid w:val="002070DA"/>
    <w:rsid w:val="00210537"/>
    <w:rsid w:val="00210762"/>
    <w:rsid w:val="00210AE5"/>
    <w:rsid w:val="002111D9"/>
    <w:rsid w:val="00212376"/>
    <w:rsid w:val="00213166"/>
    <w:rsid w:val="0021357E"/>
    <w:rsid w:val="00213AC0"/>
    <w:rsid w:val="002152F7"/>
    <w:rsid w:val="00215687"/>
    <w:rsid w:val="0021636F"/>
    <w:rsid w:val="0021725D"/>
    <w:rsid w:val="00217425"/>
    <w:rsid w:val="0022024B"/>
    <w:rsid w:val="002212AD"/>
    <w:rsid w:val="0022187D"/>
    <w:rsid w:val="00222598"/>
    <w:rsid w:val="0022303B"/>
    <w:rsid w:val="00223870"/>
    <w:rsid w:val="0022393B"/>
    <w:rsid w:val="00224E6E"/>
    <w:rsid w:val="00225522"/>
    <w:rsid w:val="002259E6"/>
    <w:rsid w:val="00226201"/>
    <w:rsid w:val="00226CCC"/>
    <w:rsid w:val="0022718D"/>
    <w:rsid w:val="00227580"/>
    <w:rsid w:val="00230823"/>
    <w:rsid w:val="00231CA5"/>
    <w:rsid w:val="002338CD"/>
    <w:rsid w:val="00235D6B"/>
    <w:rsid w:val="00236029"/>
    <w:rsid w:val="002370A1"/>
    <w:rsid w:val="00237815"/>
    <w:rsid w:val="00242BF4"/>
    <w:rsid w:val="00243B3D"/>
    <w:rsid w:val="00244EB5"/>
    <w:rsid w:val="0024590E"/>
    <w:rsid w:val="00246666"/>
    <w:rsid w:val="002474C0"/>
    <w:rsid w:val="00247CB4"/>
    <w:rsid w:val="002538A1"/>
    <w:rsid w:val="00253B40"/>
    <w:rsid w:val="00255507"/>
    <w:rsid w:val="00257839"/>
    <w:rsid w:val="0026069A"/>
    <w:rsid w:val="00263AD9"/>
    <w:rsid w:val="00264037"/>
    <w:rsid w:val="00265B02"/>
    <w:rsid w:val="00266672"/>
    <w:rsid w:val="0026795B"/>
    <w:rsid w:val="00271612"/>
    <w:rsid w:val="00271EC5"/>
    <w:rsid w:val="00272CDD"/>
    <w:rsid w:val="0027358A"/>
    <w:rsid w:val="00273D47"/>
    <w:rsid w:val="00274192"/>
    <w:rsid w:val="00275FCE"/>
    <w:rsid w:val="00276D30"/>
    <w:rsid w:val="00276D32"/>
    <w:rsid w:val="0027745C"/>
    <w:rsid w:val="002819FF"/>
    <w:rsid w:val="00281D1D"/>
    <w:rsid w:val="00282518"/>
    <w:rsid w:val="002826A7"/>
    <w:rsid w:val="00282F93"/>
    <w:rsid w:val="00284C6C"/>
    <w:rsid w:val="00290368"/>
    <w:rsid w:val="002A17A6"/>
    <w:rsid w:val="002A237F"/>
    <w:rsid w:val="002A37AA"/>
    <w:rsid w:val="002A3A39"/>
    <w:rsid w:val="002A4141"/>
    <w:rsid w:val="002A6B64"/>
    <w:rsid w:val="002A7CE2"/>
    <w:rsid w:val="002B03CB"/>
    <w:rsid w:val="002B093F"/>
    <w:rsid w:val="002B1D8C"/>
    <w:rsid w:val="002B1E79"/>
    <w:rsid w:val="002B1F1D"/>
    <w:rsid w:val="002B270C"/>
    <w:rsid w:val="002B2A5C"/>
    <w:rsid w:val="002B2EB4"/>
    <w:rsid w:val="002B3544"/>
    <w:rsid w:val="002B392E"/>
    <w:rsid w:val="002B3A33"/>
    <w:rsid w:val="002B4423"/>
    <w:rsid w:val="002B55CF"/>
    <w:rsid w:val="002B589C"/>
    <w:rsid w:val="002B5C4A"/>
    <w:rsid w:val="002B66C6"/>
    <w:rsid w:val="002B76A6"/>
    <w:rsid w:val="002B7C74"/>
    <w:rsid w:val="002C256C"/>
    <w:rsid w:val="002C2722"/>
    <w:rsid w:val="002C4B80"/>
    <w:rsid w:val="002C6828"/>
    <w:rsid w:val="002C6EDE"/>
    <w:rsid w:val="002C7F45"/>
    <w:rsid w:val="002D0BD7"/>
    <w:rsid w:val="002D1CB7"/>
    <w:rsid w:val="002D2B7C"/>
    <w:rsid w:val="002D368A"/>
    <w:rsid w:val="002D47A9"/>
    <w:rsid w:val="002E4781"/>
    <w:rsid w:val="002E5042"/>
    <w:rsid w:val="002E6003"/>
    <w:rsid w:val="002E64B4"/>
    <w:rsid w:val="002E6B5F"/>
    <w:rsid w:val="002E70C3"/>
    <w:rsid w:val="002E7B56"/>
    <w:rsid w:val="002F1400"/>
    <w:rsid w:val="002F1D55"/>
    <w:rsid w:val="002F1FFD"/>
    <w:rsid w:val="002F2C33"/>
    <w:rsid w:val="002F2E00"/>
    <w:rsid w:val="002F328E"/>
    <w:rsid w:val="002F43E9"/>
    <w:rsid w:val="002F4820"/>
    <w:rsid w:val="002F57CA"/>
    <w:rsid w:val="002F71D3"/>
    <w:rsid w:val="002F76B9"/>
    <w:rsid w:val="0030004D"/>
    <w:rsid w:val="00300353"/>
    <w:rsid w:val="00301798"/>
    <w:rsid w:val="003019F2"/>
    <w:rsid w:val="00301A88"/>
    <w:rsid w:val="00302312"/>
    <w:rsid w:val="003024DA"/>
    <w:rsid w:val="00302AA7"/>
    <w:rsid w:val="003034A9"/>
    <w:rsid w:val="00303CF1"/>
    <w:rsid w:val="0030553B"/>
    <w:rsid w:val="003056B0"/>
    <w:rsid w:val="00312E9B"/>
    <w:rsid w:val="003132F4"/>
    <w:rsid w:val="0031512C"/>
    <w:rsid w:val="003153A7"/>
    <w:rsid w:val="00322D93"/>
    <w:rsid w:val="00323B36"/>
    <w:rsid w:val="0032427A"/>
    <w:rsid w:val="003308FD"/>
    <w:rsid w:val="00332918"/>
    <w:rsid w:val="00335248"/>
    <w:rsid w:val="0033713D"/>
    <w:rsid w:val="0034405D"/>
    <w:rsid w:val="00344314"/>
    <w:rsid w:val="003449A2"/>
    <w:rsid w:val="00346517"/>
    <w:rsid w:val="003469C5"/>
    <w:rsid w:val="00346B67"/>
    <w:rsid w:val="00346DDB"/>
    <w:rsid w:val="003471C1"/>
    <w:rsid w:val="00347FF0"/>
    <w:rsid w:val="00350DC6"/>
    <w:rsid w:val="00351E70"/>
    <w:rsid w:val="0035313C"/>
    <w:rsid w:val="00353D95"/>
    <w:rsid w:val="00354363"/>
    <w:rsid w:val="00356882"/>
    <w:rsid w:val="003576F3"/>
    <w:rsid w:val="00360B30"/>
    <w:rsid w:val="003628E8"/>
    <w:rsid w:val="00362B84"/>
    <w:rsid w:val="00364C3F"/>
    <w:rsid w:val="00364CCB"/>
    <w:rsid w:val="00365CFF"/>
    <w:rsid w:val="003664C2"/>
    <w:rsid w:val="00367712"/>
    <w:rsid w:val="00372375"/>
    <w:rsid w:val="003754A3"/>
    <w:rsid w:val="00375A0C"/>
    <w:rsid w:val="00377EA4"/>
    <w:rsid w:val="00377F89"/>
    <w:rsid w:val="00380525"/>
    <w:rsid w:val="00381CD4"/>
    <w:rsid w:val="00381D1F"/>
    <w:rsid w:val="003823ED"/>
    <w:rsid w:val="0038263F"/>
    <w:rsid w:val="003853D6"/>
    <w:rsid w:val="00387A4D"/>
    <w:rsid w:val="00390696"/>
    <w:rsid w:val="003912B1"/>
    <w:rsid w:val="00392F8E"/>
    <w:rsid w:val="00393FE1"/>
    <w:rsid w:val="00394B35"/>
    <w:rsid w:val="00395C33"/>
    <w:rsid w:val="00396C64"/>
    <w:rsid w:val="003A195C"/>
    <w:rsid w:val="003A2315"/>
    <w:rsid w:val="003A2374"/>
    <w:rsid w:val="003A2D6A"/>
    <w:rsid w:val="003A526D"/>
    <w:rsid w:val="003A5C5C"/>
    <w:rsid w:val="003B0691"/>
    <w:rsid w:val="003B0F11"/>
    <w:rsid w:val="003B10CE"/>
    <w:rsid w:val="003B1286"/>
    <w:rsid w:val="003B2F60"/>
    <w:rsid w:val="003B32A1"/>
    <w:rsid w:val="003B55C3"/>
    <w:rsid w:val="003B5AA2"/>
    <w:rsid w:val="003B7B16"/>
    <w:rsid w:val="003C02B0"/>
    <w:rsid w:val="003C2C88"/>
    <w:rsid w:val="003C40FD"/>
    <w:rsid w:val="003C4574"/>
    <w:rsid w:val="003C5136"/>
    <w:rsid w:val="003C5FD0"/>
    <w:rsid w:val="003C662D"/>
    <w:rsid w:val="003C775B"/>
    <w:rsid w:val="003D1097"/>
    <w:rsid w:val="003D1238"/>
    <w:rsid w:val="003D293B"/>
    <w:rsid w:val="003D2E03"/>
    <w:rsid w:val="003D309B"/>
    <w:rsid w:val="003D456B"/>
    <w:rsid w:val="003D4AD0"/>
    <w:rsid w:val="003D5451"/>
    <w:rsid w:val="003D6359"/>
    <w:rsid w:val="003D6974"/>
    <w:rsid w:val="003D731E"/>
    <w:rsid w:val="003D77EF"/>
    <w:rsid w:val="003D7DD0"/>
    <w:rsid w:val="003D7EAD"/>
    <w:rsid w:val="003E32EC"/>
    <w:rsid w:val="003E433B"/>
    <w:rsid w:val="003E4D9C"/>
    <w:rsid w:val="003E6045"/>
    <w:rsid w:val="003E6E78"/>
    <w:rsid w:val="003F0390"/>
    <w:rsid w:val="003F0A16"/>
    <w:rsid w:val="003F173C"/>
    <w:rsid w:val="003F1800"/>
    <w:rsid w:val="003F1829"/>
    <w:rsid w:val="003F21EE"/>
    <w:rsid w:val="003F23D9"/>
    <w:rsid w:val="003F61B4"/>
    <w:rsid w:val="00400893"/>
    <w:rsid w:val="004024FB"/>
    <w:rsid w:val="00403AF2"/>
    <w:rsid w:val="00403E01"/>
    <w:rsid w:val="00405F03"/>
    <w:rsid w:val="00406818"/>
    <w:rsid w:val="004077F3"/>
    <w:rsid w:val="00410E70"/>
    <w:rsid w:val="004119CA"/>
    <w:rsid w:val="0041256E"/>
    <w:rsid w:val="004160BD"/>
    <w:rsid w:val="0041781B"/>
    <w:rsid w:val="004208A7"/>
    <w:rsid w:val="00421712"/>
    <w:rsid w:val="004230E3"/>
    <w:rsid w:val="004238EF"/>
    <w:rsid w:val="00425051"/>
    <w:rsid w:val="00426143"/>
    <w:rsid w:val="00430A88"/>
    <w:rsid w:val="00430B36"/>
    <w:rsid w:val="00432324"/>
    <w:rsid w:val="004330CA"/>
    <w:rsid w:val="00433DF8"/>
    <w:rsid w:val="00434D6C"/>
    <w:rsid w:val="00434F06"/>
    <w:rsid w:val="004353D5"/>
    <w:rsid w:val="00435DB6"/>
    <w:rsid w:val="00437864"/>
    <w:rsid w:val="00441D9D"/>
    <w:rsid w:val="00441FF5"/>
    <w:rsid w:val="00442347"/>
    <w:rsid w:val="0044310B"/>
    <w:rsid w:val="004431A7"/>
    <w:rsid w:val="00443BEF"/>
    <w:rsid w:val="004440EB"/>
    <w:rsid w:val="004467CD"/>
    <w:rsid w:val="004515EE"/>
    <w:rsid w:val="00452630"/>
    <w:rsid w:val="00453434"/>
    <w:rsid w:val="00454007"/>
    <w:rsid w:val="00454CC0"/>
    <w:rsid w:val="0045529E"/>
    <w:rsid w:val="00455EC2"/>
    <w:rsid w:val="004567BD"/>
    <w:rsid w:val="00456DDC"/>
    <w:rsid w:val="00457AB4"/>
    <w:rsid w:val="00457FE2"/>
    <w:rsid w:val="0046069C"/>
    <w:rsid w:val="004612F7"/>
    <w:rsid w:val="004618A6"/>
    <w:rsid w:val="00462D8D"/>
    <w:rsid w:val="00462DF3"/>
    <w:rsid w:val="0046444F"/>
    <w:rsid w:val="004646F5"/>
    <w:rsid w:val="0046538C"/>
    <w:rsid w:val="004656EB"/>
    <w:rsid w:val="00466123"/>
    <w:rsid w:val="004666E9"/>
    <w:rsid w:val="004669A5"/>
    <w:rsid w:val="004672BD"/>
    <w:rsid w:val="004672E2"/>
    <w:rsid w:val="00470917"/>
    <w:rsid w:val="00470D5B"/>
    <w:rsid w:val="00472B2D"/>
    <w:rsid w:val="0047393F"/>
    <w:rsid w:val="00474E14"/>
    <w:rsid w:val="00475AA3"/>
    <w:rsid w:val="00475E03"/>
    <w:rsid w:val="00476A45"/>
    <w:rsid w:val="00477438"/>
    <w:rsid w:val="00480ECF"/>
    <w:rsid w:val="00481F4D"/>
    <w:rsid w:val="00482CF1"/>
    <w:rsid w:val="00483CA8"/>
    <w:rsid w:val="00484C66"/>
    <w:rsid w:val="00486123"/>
    <w:rsid w:val="00487AD5"/>
    <w:rsid w:val="00490640"/>
    <w:rsid w:val="00491DFF"/>
    <w:rsid w:val="00493929"/>
    <w:rsid w:val="004942C8"/>
    <w:rsid w:val="00494E32"/>
    <w:rsid w:val="0049560E"/>
    <w:rsid w:val="004959CF"/>
    <w:rsid w:val="0049604D"/>
    <w:rsid w:val="004A11E3"/>
    <w:rsid w:val="004A1B45"/>
    <w:rsid w:val="004A212C"/>
    <w:rsid w:val="004A3EEA"/>
    <w:rsid w:val="004A6AD2"/>
    <w:rsid w:val="004A6BCA"/>
    <w:rsid w:val="004A6CB1"/>
    <w:rsid w:val="004A6EB8"/>
    <w:rsid w:val="004A73FB"/>
    <w:rsid w:val="004B1BA8"/>
    <w:rsid w:val="004B243F"/>
    <w:rsid w:val="004B2D15"/>
    <w:rsid w:val="004B3B56"/>
    <w:rsid w:val="004B3EBD"/>
    <w:rsid w:val="004B4862"/>
    <w:rsid w:val="004B607C"/>
    <w:rsid w:val="004C1B2B"/>
    <w:rsid w:val="004C5C5F"/>
    <w:rsid w:val="004C67CF"/>
    <w:rsid w:val="004C6960"/>
    <w:rsid w:val="004C768B"/>
    <w:rsid w:val="004D0334"/>
    <w:rsid w:val="004D05AE"/>
    <w:rsid w:val="004D10AA"/>
    <w:rsid w:val="004D1468"/>
    <w:rsid w:val="004D1A1C"/>
    <w:rsid w:val="004D2F93"/>
    <w:rsid w:val="004D32D8"/>
    <w:rsid w:val="004D3723"/>
    <w:rsid w:val="004D62F3"/>
    <w:rsid w:val="004D7399"/>
    <w:rsid w:val="004D7C5E"/>
    <w:rsid w:val="004E11BA"/>
    <w:rsid w:val="004E1374"/>
    <w:rsid w:val="004E195F"/>
    <w:rsid w:val="004E1A52"/>
    <w:rsid w:val="004E2AD7"/>
    <w:rsid w:val="004E2EE7"/>
    <w:rsid w:val="004E3919"/>
    <w:rsid w:val="004E47E5"/>
    <w:rsid w:val="004E5303"/>
    <w:rsid w:val="004F0275"/>
    <w:rsid w:val="004F2661"/>
    <w:rsid w:val="004F497B"/>
    <w:rsid w:val="004F575C"/>
    <w:rsid w:val="004F5D40"/>
    <w:rsid w:val="004F7D62"/>
    <w:rsid w:val="004F7FDB"/>
    <w:rsid w:val="00500DCF"/>
    <w:rsid w:val="00503772"/>
    <w:rsid w:val="00505053"/>
    <w:rsid w:val="00505DA5"/>
    <w:rsid w:val="00507FB4"/>
    <w:rsid w:val="005109E9"/>
    <w:rsid w:val="00510F7B"/>
    <w:rsid w:val="00511B48"/>
    <w:rsid w:val="00511B6A"/>
    <w:rsid w:val="00512282"/>
    <w:rsid w:val="005142E2"/>
    <w:rsid w:val="0052086D"/>
    <w:rsid w:val="00520C09"/>
    <w:rsid w:val="005224AA"/>
    <w:rsid w:val="005229EF"/>
    <w:rsid w:val="00522BFB"/>
    <w:rsid w:val="005236AC"/>
    <w:rsid w:val="005246EC"/>
    <w:rsid w:val="005247F6"/>
    <w:rsid w:val="00524954"/>
    <w:rsid w:val="00526025"/>
    <w:rsid w:val="005261F5"/>
    <w:rsid w:val="00526378"/>
    <w:rsid w:val="0052659B"/>
    <w:rsid w:val="00530E30"/>
    <w:rsid w:val="005324BE"/>
    <w:rsid w:val="00533E27"/>
    <w:rsid w:val="005368B9"/>
    <w:rsid w:val="00536BD5"/>
    <w:rsid w:val="00537943"/>
    <w:rsid w:val="00541434"/>
    <w:rsid w:val="00541899"/>
    <w:rsid w:val="00541DAB"/>
    <w:rsid w:val="00542A8F"/>
    <w:rsid w:val="00542FEC"/>
    <w:rsid w:val="00543551"/>
    <w:rsid w:val="005460A3"/>
    <w:rsid w:val="00546EDE"/>
    <w:rsid w:val="00547F21"/>
    <w:rsid w:val="00550A93"/>
    <w:rsid w:val="00552301"/>
    <w:rsid w:val="0055291C"/>
    <w:rsid w:val="005555D8"/>
    <w:rsid w:val="00556996"/>
    <w:rsid w:val="00557FF2"/>
    <w:rsid w:val="0056038F"/>
    <w:rsid w:val="00560522"/>
    <w:rsid w:val="0056067A"/>
    <w:rsid w:val="00560827"/>
    <w:rsid w:val="00564578"/>
    <w:rsid w:val="00564C4A"/>
    <w:rsid w:val="00565F5B"/>
    <w:rsid w:val="00566A14"/>
    <w:rsid w:val="005700D1"/>
    <w:rsid w:val="00570900"/>
    <w:rsid w:val="00574D40"/>
    <w:rsid w:val="005765B5"/>
    <w:rsid w:val="0057665B"/>
    <w:rsid w:val="00582982"/>
    <w:rsid w:val="00583445"/>
    <w:rsid w:val="005842CF"/>
    <w:rsid w:val="005846B6"/>
    <w:rsid w:val="00585572"/>
    <w:rsid w:val="00585A4D"/>
    <w:rsid w:val="00587E24"/>
    <w:rsid w:val="00587F1B"/>
    <w:rsid w:val="00590494"/>
    <w:rsid w:val="005931DF"/>
    <w:rsid w:val="00593B9B"/>
    <w:rsid w:val="005951AC"/>
    <w:rsid w:val="0059653B"/>
    <w:rsid w:val="0059699E"/>
    <w:rsid w:val="005A0022"/>
    <w:rsid w:val="005A0180"/>
    <w:rsid w:val="005A0454"/>
    <w:rsid w:val="005A11D7"/>
    <w:rsid w:val="005A1C16"/>
    <w:rsid w:val="005A2DDE"/>
    <w:rsid w:val="005A2DE9"/>
    <w:rsid w:val="005A4B25"/>
    <w:rsid w:val="005A5CB7"/>
    <w:rsid w:val="005A5F19"/>
    <w:rsid w:val="005A650F"/>
    <w:rsid w:val="005A6D54"/>
    <w:rsid w:val="005A7BC6"/>
    <w:rsid w:val="005A7EB0"/>
    <w:rsid w:val="005B2174"/>
    <w:rsid w:val="005B2970"/>
    <w:rsid w:val="005B2A25"/>
    <w:rsid w:val="005B2DB5"/>
    <w:rsid w:val="005B53D4"/>
    <w:rsid w:val="005B566A"/>
    <w:rsid w:val="005B77D5"/>
    <w:rsid w:val="005C00AB"/>
    <w:rsid w:val="005C089F"/>
    <w:rsid w:val="005C0AEE"/>
    <w:rsid w:val="005C28BA"/>
    <w:rsid w:val="005C4EE3"/>
    <w:rsid w:val="005C5665"/>
    <w:rsid w:val="005C5D98"/>
    <w:rsid w:val="005C6B70"/>
    <w:rsid w:val="005D2BB4"/>
    <w:rsid w:val="005D48AC"/>
    <w:rsid w:val="005D58CE"/>
    <w:rsid w:val="005D67D4"/>
    <w:rsid w:val="005E045D"/>
    <w:rsid w:val="005E1133"/>
    <w:rsid w:val="005E14E7"/>
    <w:rsid w:val="005E1B31"/>
    <w:rsid w:val="005E24C1"/>
    <w:rsid w:val="005E2CF8"/>
    <w:rsid w:val="005E5597"/>
    <w:rsid w:val="005E5C7B"/>
    <w:rsid w:val="005E6E93"/>
    <w:rsid w:val="005E75FB"/>
    <w:rsid w:val="005F039F"/>
    <w:rsid w:val="005F0964"/>
    <w:rsid w:val="005F149B"/>
    <w:rsid w:val="005F284C"/>
    <w:rsid w:val="005F3E52"/>
    <w:rsid w:val="005F5342"/>
    <w:rsid w:val="005F55FA"/>
    <w:rsid w:val="005F626D"/>
    <w:rsid w:val="005F6A12"/>
    <w:rsid w:val="005F79DB"/>
    <w:rsid w:val="00600690"/>
    <w:rsid w:val="00601C57"/>
    <w:rsid w:val="00606E73"/>
    <w:rsid w:val="00607202"/>
    <w:rsid w:val="00607EEA"/>
    <w:rsid w:val="00610BC6"/>
    <w:rsid w:val="00611459"/>
    <w:rsid w:val="00613A9C"/>
    <w:rsid w:val="00614036"/>
    <w:rsid w:val="00616468"/>
    <w:rsid w:val="00616ADA"/>
    <w:rsid w:val="00617036"/>
    <w:rsid w:val="00617A7C"/>
    <w:rsid w:val="006204DB"/>
    <w:rsid w:val="00620A5E"/>
    <w:rsid w:val="0062251E"/>
    <w:rsid w:val="00623F24"/>
    <w:rsid w:val="00624729"/>
    <w:rsid w:val="00624B90"/>
    <w:rsid w:val="00624C47"/>
    <w:rsid w:val="00624EB2"/>
    <w:rsid w:val="00625F36"/>
    <w:rsid w:val="0062742F"/>
    <w:rsid w:val="00630733"/>
    <w:rsid w:val="006322CC"/>
    <w:rsid w:val="00636B3A"/>
    <w:rsid w:val="00636D75"/>
    <w:rsid w:val="006373E5"/>
    <w:rsid w:val="00640062"/>
    <w:rsid w:val="00641253"/>
    <w:rsid w:val="00641833"/>
    <w:rsid w:val="006418C6"/>
    <w:rsid w:val="00643AB9"/>
    <w:rsid w:val="0064469F"/>
    <w:rsid w:val="00644F8B"/>
    <w:rsid w:val="006451BC"/>
    <w:rsid w:val="00645C06"/>
    <w:rsid w:val="006463BA"/>
    <w:rsid w:val="00647921"/>
    <w:rsid w:val="006500B1"/>
    <w:rsid w:val="00650C1B"/>
    <w:rsid w:val="00650F9B"/>
    <w:rsid w:val="006535C0"/>
    <w:rsid w:val="00654046"/>
    <w:rsid w:val="00654386"/>
    <w:rsid w:val="00654A33"/>
    <w:rsid w:val="00655DB1"/>
    <w:rsid w:val="00656353"/>
    <w:rsid w:val="006563DA"/>
    <w:rsid w:val="00656C88"/>
    <w:rsid w:val="006602BD"/>
    <w:rsid w:val="00660591"/>
    <w:rsid w:val="0066064F"/>
    <w:rsid w:val="0066462E"/>
    <w:rsid w:val="00665DB3"/>
    <w:rsid w:val="00665FC5"/>
    <w:rsid w:val="00667708"/>
    <w:rsid w:val="00670217"/>
    <w:rsid w:val="00670BDA"/>
    <w:rsid w:val="006719A0"/>
    <w:rsid w:val="0067224B"/>
    <w:rsid w:val="0067470B"/>
    <w:rsid w:val="00674A83"/>
    <w:rsid w:val="00674ECC"/>
    <w:rsid w:val="006757BE"/>
    <w:rsid w:val="00680329"/>
    <w:rsid w:val="00680FC2"/>
    <w:rsid w:val="00681F47"/>
    <w:rsid w:val="006839C2"/>
    <w:rsid w:val="00684D55"/>
    <w:rsid w:val="00690A7C"/>
    <w:rsid w:val="006918D8"/>
    <w:rsid w:val="006919D6"/>
    <w:rsid w:val="00693FA1"/>
    <w:rsid w:val="006947C5"/>
    <w:rsid w:val="00696816"/>
    <w:rsid w:val="006A134F"/>
    <w:rsid w:val="006A2CFE"/>
    <w:rsid w:val="006A47DB"/>
    <w:rsid w:val="006A5A4A"/>
    <w:rsid w:val="006A68BC"/>
    <w:rsid w:val="006A71E7"/>
    <w:rsid w:val="006B5064"/>
    <w:rsid w:val="006B54AD"/>
    <w:rsid w:val="006B5E90"/>
    <w:rsid w:val="006B6351"/>
    <w:rsid w:val="006B6EE9"/>
    <w:rsid w:val="006C04FC"/>
    <w:rsid w:val="006C34C3"/>
    <w:rsid w:val="006C3F9F"/>
    <w:rsid w:val="006C44F1"/>
    <w:rsid w:val="006C4685"/>
    <w:rsid w:val="006C49F2"/>
    <w:rsid w:val="006C4BE2"/>
    <w:rsid w:val="006C4EA0"/>
    <w:rsid w:val="006C52FF"/>
    <w:rsid w:val="006C5F2E"/>
    <w:rsid w:val="006C62EF"/>
    <w:rsid w:val="006C7B77"/>
    <w:rsid w:val="006D27FB"/>
    <w:rsid w:val="006D6F53"/>
    <w:rsid w:val="006E2A6D"/>
    <w:rsid w:val="006E3E38"/>
    <w:rsid w:val="006E4F9B"/>
    <w:rsid w:val="006E7068"/>
    <w:rsid w:val="006E774D"/>
    <w:rsid w:val="006E7931"/>
    <w:rsid w:val="006E7C9D"/>
    <w:rsid w:val="006E7CA6"/>
    <w:rsid w:val="006F065B"/>
    <w:rsid w:val="006F0759"/>
    <w:rsid w:val="006F0FDA"/>
    <w:rsid w:val="006F1984"/>
    <w:rsid w:val="006F23A2"/>
    <w:rsid w:val="006F379A"/>
    <w:rsid w:val="006F44AD"/>
    <w:rsid w:val="006F4A88"/>
    <w:rsid w:val="006F78C6"/>
    <w:rsid w:val="0070029C"/>
    <w:rsid w:val="0070293C"/>
    <w:rsid w:val="00702B1F"/>
    <w:rsid w:val="007037C3"/>
    <w:rsid w:val="007040C9"/>
    <w:rsid w:val="007043DB"/>
    <w:rsid w:val="007069EF"/>
    <w:rsid w:val="00706B9A"/>
    <w:rsid w:val="00706C04"/>
    <w:rsid w:val="0070720D"/>
    <w:rsid w:val="00711A2D"/>
    <w:rsid w:val="00712649"/>
    <w:rsid w:val="00712878"/>
    <w:rsid w:val="00715852"/>
    <w:rsid w:val="00716069"/>
    <w:rsid w:val="00717449"/>
    <w:rsid w:val="00717FCC"/>
    <w:rsid w:val="007207FF"/>
    <w:rsid w:val="007211AD"/>
    <w:rsid w:val="007220AD"/>
    <w:rsid w:val="007243CB"/>
    <w:rsid w:val="00724CE3"/>
    <w:rsid w:val="0072525C"/>
    <w:rsid w:val="00725532"/>
    <w:rsid w:val="007263FF"/>
    <w:rsid w:val="00726FAF"/>
    <w:rsid w:val="00730062"/>
    <w:rsid w:val="007301D7"/>
    <w:rsid w:val="0073087E"/>
    <w:rsid w:val="00730BDF"/>
    <w:rsid w:val="00732CCA"/>
    <w:rsid w:val="00733C7D"/>
    <w:rsid w:val="00734859"/>
    <w:rsid w:val="007350E2"/>
    <w:rsid w:val="0073577F"/>
    <w:rsid w:val="007357E4"/>
    <w:rsid w:val="00736436"/>
    <w:rsid w:val="00740237"/>
    <w:rsid w:val="0074145A"/>
    <w:rsid w:val="00742B18"/>
    <w:rsid w:val="007432A6"/>
    <w:rsid w:val="00743E6C"/>
    <w:rsid w:val="00744FBA"/>
    <w:rsid w:val="00750C36"/>
    <w:rsid w:val="0075111B"/>
    <w:rsid w:val="007511D4"/>
    <w:rsid w:val="007514ED"/>
    <w:rsid w:val="00751BEB"/>
    <w:rsid w:val="00752368"/>
    <w:rsid w:val="00754FFC"/>
    <w:rsid w:val="007555F8"/>
    <w:rsid w:val="00755947"/>
    <w:rsid w:val="007570CE"/>
    <w:rsid w:val="007578F8"/>
    <w:rsid w:val="0076205E"/>
    <w:rsid w:val="007636D4"/>
    <w:rsid w:val="00764F7F"/>
    <w:rsid w:val="0076699A"/>
    <w:rsid w:val="00767209"/>
    <w:rsid w:val="00767352"/>
    <w:rsid w:val="007708B7"/>
    <w:rsid w:val="00771346"/>
    <w:rsid w:val="00771F5F"/>
    <w:rsid w:val="0077296A"/>
    <w:rsid w:val="007744F3"/>
    <w:rsid w:val="00774618"/>
    <w:rsid w:val="00776E79"/>
    <w:rsid w:val="00780C5D"/>
    <w:rsid w:val="00781C2A"/>
    <w:rsid w:val="00782488"/>
    <w:rsid w:val="007827B0"/>
    <w:rsid w:val="00783F0F"/>
    <w:rsid w:val="007850FC"/>
    <w:rsid w:val="00785CDA"/>
    <w:rsid w:val="00794977"/>
    <w:rsid w:val="00794C20"/>
    <w:rsid w:val="007951E0"/>
    <w:rsid w:val="00795BA2"/>
    <w:rsid w:val="00796085"/>
    <w:rsid w:val="007965FF"/>
    <w:rsid w:val="00796D71"/>
    <w:rsid w:val="00797F0A"/>
    <w:rsid w:val="007A0FDF"/>
    <w:rsid w:val="007A2D74"/>
    <w:rsid w:val="007A376F"/>
    <w:rsid w:val="007A3D4A"/>
    <w:rsid w:val="007A4EA2"/>
    <w:rsid w:val="007A533A"/>
    <w:rsid w:val="007A674E"/>
    <w:rsid w:val="007A6E87"/>
    <w:rsid w:val="007B0D28"/>
    <w:rsid w:val="007B1C8E"/>
    <w:rsid w:val="007B2791"/>
    <w:rsid w:val="007B351B"/>
    <w:rsid w:val="007B4E45"/>
    <w:rsid w:val="007B5175"/>
    <w:rsid w:val="007B6CC3"/>
    <w:rsid w:val="007B739A"/>
    <w:rsid w:val="007C0932"/>
    <w:rsid w:val="007C12D1"/>
    <w:rsid w:val="007C20D5"/>
    <w:rsid w:val="007C337A"/>
    <w:rsid w:val="007C4FE9"/>
    <w:rsid w:val="007C528A"/>
    <w:rsid w:val="007C587C"/>
    <w:rsid w:val="007C6602"/>
    <w:rsid w:val="007C6AB6"/>
    <w:rsid w:val="007C783D"/>
    <w:rsid w:val="007C79F9"/>
    <w:rsid w:val="007D1DD6"/>
    <w:rsid w:val="007D2816"/>
    <w:rsid w:val="007D6F76"/>
    <w:rsid w:val="007D7B1D"/>
    <w:rsid w:val="007E08D6"/>
    <w:rsid w:val="007E0D7E"/>
    <w:rsid w:val="007E0EFF"/>
    <w:rsid w:val="007E28BF"/>
    <w:rsid w:val="007E3DEA"/>
    <w:rsid w:val="007E4105"/>
    <w:rsid w:val="007E6298"/>
    <w:rsid w:val="007F1D9B"/>
    <w:rsid w:val="007F22CB"/>
    <w:rsid w:val="007F258B"/>
    <w:rsid w:val="007F2FA9"/>
    <w:rsid w:val="007F5B3E"/>
    <w:rsid w:val="007F5E9C"/>
    <w:rsid w:val="007F763B"/>
    <w:rsid w:val="00800B24"/>
    <w:rsid w:val="008011F7"/>
    <w:rsid w:val="0080136B"/>
    <w:rsid w:val="00801790"/>
    <w:rsid w:val="00801CFB"/>
    <w:rsid w:val="0080257B"/>
    <w:rsid w:val="00803251"/>
    <w:rsid w:val="00803321"/>
    <w:rsid w:val="00803A10"/>
    <w:rsid w:val="008043B9"/>
    <w:rsid w:val="008044B6"/>
    <w:rsid w:val="00805529"/>
    <w:rsid w:val="00806266"/>
    <w:rsid w:val="00806BA9"/>
    <w:rsid w:val="00806C18"/>
    <w:rsid w:val="00807F32"/>
    <w:rsid w:val="008108D8"/>
    <w:rsid w:val="00810D0D"/>
    <w:rsid w:val="00811C89"/>
    <w:rsid w:val="0081320C"/>
    <w:rsid w:val="008150C8"/>
    <w:rsid w:val="00815A03"/>
    <w:rsid w:val="00815B96"/>
    <w:rsid w:val="00817F75"/>
    <w:rsid w:val="00820607"/>
    <w:rsid w:val="00820C41"/>
    <w:rsid w:val="00822BF7"/>
    <w:rsid w:val="0082405E"/>
    <w:rsid w:val="00824527"/>
    <w:rsid w:val="00826058"/>
    <w:rsid w:val="00826E22"/>
    <w:rsid w:val="0082715F"/>
    <w:rsid w:val="00827171"/>
    <w:rsid w:val="00831501"/>
    <w:rsid w:val="00834AFE"/>
    <w:rsid w:val="00836166"/>
    <w:rsid w:val="008420DB"/>
    <w:rsid w:val="00843235"/>
    <w:rsid w:val="008453EC"/>
    <w:rsid w:val="008454F7"/>
    <w:rsid w:val="00845A52"/>
    <w:rsid w:val="00846640"/>
    <w:rsid w:val="00846CA8"/>
    <w:rsid w:val="00851384"/>
    <w:rsid w:val="00851A87"/>
    <w:rsid w:val="00854D63"/>
    <w:rsid w:val="00855DAD"/>
    <w:rsid w:val="00855F90"/>
    <w:rsid w:val="00861B56"/>
    <w:rsid w:val="0086256F"/>
    <w:rsid w:val="00862641"/>
    <w:rsid w:val="00862751"/>
    <w:rsid w:val="0086307E"/>
    <w:rsid w:val="008638CF"/>
    <w:rsid w:val="008639B5"/>
    <w:rsid w:val="008645DA"/>
    <w:rsid w:val="00864A6A"/>
    <w:rsid w:val="00865224"/>
    <w:rsid w:val="008653A7"/>
    <w:rsid w:val="008701BE"/>
    <w:rsid w:val="00870F82"/>
    <w:rsid w:val="008737C2"/>
    <w:rsid w:val="00876C50"/>
    <w:rsid w:val="0087755D"/>
    <w:rsid w:val="0087769E"/>
    <w:rsid w:val="008820B7"/>
    <w:rsid w:val="00882598"/>
    <w:rsid w:val="00884395"/>
    <w:rsid w:val="00884971"/>
    <w:rsid w:val="00885272"/>
    <w:rsid w:val="00885409"/>
    <w:rsid w:val="008863E8"/>
    <w:rsid w:val="00886B5A"/>
    <w:rsid w:val="008917F2"/>
    <w:rsid w:val="00893B27"/>
    <w:rsid w:val="00894537"/>
    <w:rsid w:val="00895152"/>
    <w:rsid w:val="00896099"/>
    <w:rsid w:val="00897F1A"/>
    <w:rsid w:val="008A28A6"/>
    <w:rsid w:val="008A2A82"/>
    <w:rsid w:val="008A460D"/>
    <w:rsid w:val="008A5269"/>
    <w:rsid w:val="008A5403"/>
    <w:rsid w:val="008A5FE5"/>
    <w:rsid w:val="008A73C8"/>
    <w:rsid w:val="008B073C"/>
    <w:rsid w:val="008B0791"/>
    <w:rsid w:val="008B0CCC"/>
    <w:rsid w:val="008B1FDB"/>
    <w:rsid w:val="008B2866"/>
    <w:rsid w:val="008B2C4F"/>
    <w:rsid w:val="008B33E1"/>
    <w:rsid w:val="008B346C"/>
    <w:rsid w:val="008B4E7A"/>
    <w:rsid w:val="008B555F"/>
    <w:rsid w:val="008B74CA"/>
    <w:rsid w:val="008B7663"/>
    <w:rsid w:val="008B7C9B"/>
    <w:rsid w:val="008C052B"/>
    <w:rsid w:val="008C1865"/>
    <w:rsid w:val="008C38B6"/>
    <w:rsid w:val="008C38D4"/>
    <w:rsid w:val="008C3A87"/>
    <w:rsid w:val="008D060E"/>
    <w:rsid w:val="008D101B"/>
    <w:rsid w:val="008D109B"/>
    <w:rsid w:val="008D1261"/>
    <w:rsid w:val="008D2558"/>
    <w:rsid w:val="008D27FA"/>
    <w:rsid w:val="008D564E"/>
    <w:rsid w:val="008E1C9A"/>
    <w:rsid w:val="008E485B"/>
    <w:rsid w:val="008E5571"/>
    <w:rsid w:val="008E592A"/>
    <w:rsid w:val="008E594E"/>
    <w:rsid w:val="008E79F8"/>
    <w:rsid w:val="008F15C4"/>
    <w:rsid w:val="008F1EBB"/>
    <w:rsid w:val="008F47A6"/>
    <w:rsid w:val="008F5117"/>
    <w:rsid w:val="008F54C3"/>
    <w:rsid w:val="009000AA"/>
    <w:rsid w:val="00900C5B"/>
    <w:rsid w:val="00901272"/>
    <w:rsid w:val="00901601"/>
    <w:rsid w:val="009016DF"/>
    <w:rsid w:val="0090178E"/>
    <w:rsid w:val="009030CE"/>
    <w:rsid w:val="009041AA"/>
    <w:rsid w:val="00907300"/>
    <w:rsid w:val="00907660"/>
    <w:rsid w:val="00907AA4"/>
    <w:rsid w:val="00910E65"/>
    <w:rsid w:val="00911370"/>
    <w:rsid w:val="009116C4"/>
    <w:rsid w:val="009123F9"/>
    <w:rsid w:val="00912700"/>
    <w:rsid w:val="00915842"/>
    <w:rsid w:val="009175CD"/>
    <w:rsid w:val="009216B5"/>
    <w:rsid w:val="0092187D"/>
    <w:rsid w:val="00923110"/>
    <w:rsid w:val="00923FBD"/>
    <w:rsid w:val="00924619"/>
    <w:rsid w:val="00925AE0"/>
    <w:rsid w:val="009271F1"/>
    <w:rsid w:val="00930AF3"/>
    <w:rsid w:val="009316CE"/>
    <w:rsid w:val="00931BDB"/>
    <w:rsid w:val="009321F8"/>
    <w:rsid w:val="009322CB"/>
    <w:rsid w:val="00932C13"/>
    <w:rsid w:val="009336B9"/>
    <w:rsid w:val="009339E6"/>
    <w:rsid w:val="00934090"/>
    <w:rsid w:val="00935B53"/>
    <w:rsid w:val="00935E95"/>
    <w:rsid w:val="00936330"/>
    <w:rsid w:val="0093652D"/>
    <w:rsid w:val="009415C1"/>
    <w:rsid w:val="00942652"/>
    <w:rsid w:val="00942DC4"/>
    <w:rsid w:val="00943AED"/>
    <w:rsid w:val="009454A5"/>
    <w:rsid w:val="00946920"/>
    <w:rsid w:val="00947828"/>
    <w:rsid w:val="00951C8C"/>
    <w:rsid w:val="0095269C"/>
    <w:rsid w:val="00957889"/>
    <w:rsid w:val="0096157C"/>
    <w:rsid w:val="009619EF"/>
    <w:rsid w:val="00961B6A"/>
    <w:rsid w:val="00964FEB"/>
    <w:rsid w:val="00965D09"/>
    <w:rsid w:val="00966E21"/>
    <w:rsid w:val="009673D6"/>
    <w:rsid w:val="009706AD"/>
    <w:rsid w:val="0097097A"/>
    <w:rsid w:val="0097308C"/>
    <w:rsid w:val="00974193"/>
    <w:rsid w:val="00976AC2"/>
    <w:rsid w:val="00976B29"/>
    <w:rsid w:val="00980876"/>
    <w:rsid w:val="0098121C"/>
    <w:rsid w:val="00981C20"/>
    <w:rsid w:val="00981FBE"/>
    <w:rsid w:val="00982AFF"/>
    <w:rsid w:val="0098312E"/>
    <w:rsid w:val="00983227"/>
    <w:rsid w:val="00984D30"/>
    <w:rsid w:val="00984E15"/>
    <w:rsid w:val="009862A1"/>
    <w:rsid w:val="00986B8F"/>
    <w:rsid w:val="00987B7D"/>
    <w:rsid w:val="00987F31"/>
    <w:rsid w:val="00990B24"/>
    <w:rsid w:val="009917D1"/>
    <w:rsid w:val="00992A83"/>
    <w:rsid w:val="00992EBB"/>
    <w:rsid w:val="00993323"/>
    <w:rsid w:val="00993B7B"/>
    <w:rsid w:val="00996B0D"/>
    <w:rsid w:val="00996BA8"/>
    <w:rsid w:val="00997B75"/>
    <w:rsid w:val="009A06BB"/>
    <w:rsid w:val="009A1583"/>
    <w:rsid w:val="009A20C8"/>
    <w:rsid w:val="009A337A"/>
    <w:rsid w:val="009A3F85"/>
    <w:rsid w:val="009A546F"/>
    <w:rsid w:val="009B1751"/>
    <w:rsid w:val="009B1EC2"/>
    <w:rsid w:val="009B221A"/>
    <w:rsid w:val="009B35DC"/>
    <w:rsid w:val="009B4B71"/>
    <w:rsid w:val="009B5E43"/>
    <w:rsid w:val="009B66F5"/>
    <w:rsid w:val="009C01F4"/>
    <w:rsid w:val="009C4360"/>
    <w:rsid w:val="009C50D3"/>
    <w:rsid w:val="009C65C6"/>
    <w:rsid w:val="009C7693"/>
    <w:rsid w:val="009C78A8"/>
    <w:rsid w:val="009C7C20"/>
    <w:rsid w:val="009D0AB0"/>
    <w:rsid w:val="009D24DC"/>
    <w:rsid w:val="009D327A"/>
    <w:rsid w:val="009D3B6F"/>
    <w:rsid w:val="009D67D2"/>
    <w:rsid w:val="009D6A5E"/>
    <w:rsid w:val="009E1C99"/>
    <w:rsid w:val="009E1F38"/>
    <w:rsid w:val="009E3849"/>
    <w:rsid w:val="009E4B03"/>
    <w:rsid w:val="009E50AF"/>
    <w:rsid w:val="009E55C1"/>
    <w:rsid w:val="009E7098"/>
    <w:rsid w:val="009F142E"/>
    <w:rsid w:val="009F1DDB"/>
    <w:rsid w:val="009F4A9D"/>
    <w:rsid w:val="009F4BB7"/>
    <w:rsid w:val="009F77F9"/>
    <w:rsid w:val="00A002B9"/>
    <w:rsid w:val="00A021BA"/>
    <w:rsid w:val="00A026CC"/>
    <w:rsid w:val="00A032B7"/>
    <w:rsid w:val="00A046FB"/>
    <w:rsid w:val="00A06B70"/>
    <w:rsid w:val="00A10460"/>
    <w:rsid w:val="00A10656"/>
    <w:rsid w:val="00A11281"/>
    <w:rsid w:val="00A11F33"/>
    <w:rsid w:val="00A12170"/>
    <w:rsid w:val="00A143AF"/>
    <w:rsid w:val="00A153EB"/>
    <w:rsid w:val="00A153FC"/>
    <w:rsid w:val="00A2013D"/>
    <w:rsid w:val="00A205D5"/>
    <w:rsid w:val="00A2141B"/>
    <w:rsid w:val="00A2190E"/>
    <w:rsid w:val="00A21B6B"/>
    <w:rsid w:val="00A21F17"/>
    <w:rsid w:val="00A25BF4"/>
    <w:rsid w:val="00A261A3"/>
    <w:rsid w:val="00A26956"/>
    <w:rsid w:val="00A26FA2"/>
    <w:rsid w:val="00A3034D"/>
    <w:rsid w:val="00A31EFB"/>
    <w:rsid w:val="00A32B9C"/>
    <w:rsid w:val="00A33355"/>
    <w:rsid w:val="00A33AE1"/>
    <w:rsid w:val="00A356E0"/>
    <w:rsid w:val="00A35D0E"/>
    <w:rsid w:val="00A36C58"/>
    <w:rsid w:val="00A41CB9"/>
    <w:rsid w:val="00A41F2A"/>
    <w:rsid w:val="00A437F1"/>
    <w:rsid w:val="00A44CB5"/>
    <w:rsid w:val="00A45DA5"/>
    <w:rsid w:val="00A477CD"/>
    <w:rsid w:val="00A550D5"/>
    <w:rsid w:val="00A56066"/>
    <w:rsid w:val="00A561D9"/>
    <w:rsid w:val="00A56A7E"/>
    <w:rsid w:val="00A57B49"/>
    <w:rsid w:val="00A61FD3"/>
    <w:rsid w:val="00A654D6"/>
    <w:rsid w:val="00A669B6"/>
    <w:rsid w:val="00A7182C"/>
    <w:rsid w:val="00A718C4"/>
    <w:rsid w:val="00A72AF9"/>
    <w:rsid w:val="00A736A1"/>
    <w:rsid w:val="00A74540"/>
    <w:rsid w:val="00A7526F"/>
    <w:rsid w:val="00A75298"/>
    <w:rsid w:val="00A754F8"/>
    <w:rsid w:val="00A762B2"/>
    <w:rsid w:val="00A77176"/>
    <w:rsid w:val="00A773E6"/>
    <w:rsid w:val="00A804A9"/>
    <w:rsid w:val="00A80627"/>
    <w:rsid w:val="00A809BB"/>
    <w:rsid w:val="00A81195"/>
    <w:rsid w:val="00A818BE"/>
    <w:rsid w:val="00A82BA6"/>
    <w:rsid w:val="00A84AFB"/>
    <w:rsid w:val="00A85719"/>
    <w:rsid w:val="00A87877"/>
    <w:rsid w:val="00A9243F"/>
    <w:rsid w:val="00A935DC"/>
    <w:rsid w:val="00A93744"/>
    <w:rsid w:val="00A94CD5"/>
    <w:rsid w:val="00A95075"/>
    <w:rsid w:val="00A95321"/>
    <w:rsid w:val="00A957DF"/>
    <w:rsid w:val="00A959B0"/>
    <w:rsid w:val="00A964E7"/>
    <w:rsid w:val="00AA0C09"/>
    <w:rsid w:val="00AA3CFB"/>
    <w:rsid w:val="00AA6D57"/>
    <w:rsid w:val="00AA7761"/>
    <w:rsid w:val="00AA7BC1"/>
    <w:rsid w:val="00AA7BD0"/>
    <w:rsid w:val="00AB0974"/>
    <w:rsid w:val="00AB1BE9"/>
    <w:rsid w:val="00AB3CB3"/>
    <w:rsid w:val="00AB55CF"/>
    <w:rsid w:val="00AB59F6"/>
    <w:rsid w:val="00AB6E47"/>
    <w:rsid w:val="00AC1B0C"/>
    <w:rsid w:val="00AC2612"/>
    <w:rsid w:val="00AC5683"/>
    <w:rsid w:val="00AD0ACB"/>
    <w:rsid w:val="00AD0E9F"/>
    <w:rsid w:val="00AD1AE0"/>
    <w:rsid w:val="00AD38C8"/>
    <w:rsid w:val="00AD3BA8"/>
    <w:rsid w:val="00AD5136"/>
    <w:rsid w:val="00AD5524"/>
    <w:rsid w:val="00AD6387"/>
    <w:rsid w:val="00AD709A"/>
    <w:rsid w:val="00AE39DE"/>
    <w:rsid w:val="00AE3CBA"/>
    <w:rsid w:val="00AE3D9E"/>
    <w:rsid w:val="00AE4969"/>
    <w:rsid w:val="00AE499C"/>
    <w:rsid w:val="00AE4BC5"/>
    <w:rsid w:val="00AE545D"/>
    <w:rsid w:val="00AF0809"/>
    <w:rsid w:val="00AF1C5B"/>
    <w:rsid w:val="00AF1F8B"/>
    <w:rsid w:val="00AF2074"/>
    <w:rsid w:val="00AF2731"/>
    <w:rsid w:val="00AF2EBE"/>
    <w:rsid w:val="00AF4698"/>
    <w:rsid w:val="00AF497A"/>
    <w:rsid w:val="00AF4C98"/>
    <w:rsid w:val="00AF5632"/>
    <w:rsid w:val="00AF695A"/>
    <w:rsid w:val="00AF705E"/>
    <w:rsid w:val="00B02192"/>
    <w:rsid w:val="00B02C77"/>
    <w:rsid w:val="00B02CC8"/>
    <w:rsid w:val="00B06024"/>
    <w:rsid w:val="00B06D4E"/>
    <w:rsid w:val="00B07A30"/>
    <w:rsid w:val="00B1170E"/>
    <w:rsid w:val="00B138F5"/>
    <w:rsid w:val="00B14DBE"/>
    <w:rsid w:val="00B150B2"/>
    <w:rsid w:val="00B1605E"/>
    <w:rsid w:val="00B171D8"/>
    <w:rsid w:val="00B200A5"/>
    <w:rsid w:val="00B204EB"/>
    <w:rsid w:val="00B20D2D"/>
    <w:rsid w:val="00B230E3"/>
    <w:rsid w:val="00B23BD0"/>
    <w:rsid w:val="00B2421D"/>
    <w:rsid w:val="00B24B0C"/>
    <w:rsid w:val="00B24BCF"/>
    <w:rsid w:val="00B25A1E"/>
    <w:rsid w:val="00B25F1A"/>
    <w:rsid w:val="00B262F1"/>
    <w:rsid w:val="00B27986"/>
    <w:rsid w:val="00B30246"/>
    <w:rsid w:val="00B302D3"/>
    <w:rsid w:val="00B327F7"/>
    <w:rsid w:val="00B32907"/>
    <w:rsid w:val="00B3343C"/>
    <w:rsid w:val="00B3395B"/>
    <w:rsid w:val="00B356AB"/>
    <w:rsid w:val="00B35989"/>
    <w:rsid w:val="00B36D58"/>
    <w:rsid w:val="00B37A0F"/>
    <w:rsid w:val="00B37BE0"/>
    <w:rsid w:val="00B4000F"/>
    <w:rsid w:val="00B40405"/>
    <w:rsid w:val="00B40E65"/>
    <w:rsid w:val="00B43407"/>
    <w:rsid w:val="00B440A3"/>
    <w:rsid w:val="00B44E16"/>
    <w:rsid w:val="00B463AB"/>
    <w:rsid w:val="00B4681A"/>
    <w:rsid w:val="00B53C0B"/>
    <w:rsid w:val="00B56ECE"/>
    <w:rsid w:val="00B62383"/>
    <w:rsid w:val="00B63AFF"/>
    <w:rsid w:val="00B63B14"/>
    <w:rsid w:val="00B642B9"/>
    <w:rsid w:val="00B65D3B"/>
    <w:rsid w:val="00B72D28"/>
    <w:rsid w:val="00B73380"/>
    <w:rsid w:val="00B7376D"/>
    <w:rsid w:val="00B74DAF"/>
    <w:rsid w:val="00B75980"/>
    <w:rsid w:val="00B76036"/>
    <w:rsid w:val="00B80CED"/>
    <w:rsid w:val="00B811A6"/>
    <w:rsid w:val="00B8228E"/>
    <w:rsid w:val="00B82F38"/>
    <w:rsid w:val="00B83151"/>
    <w:rsid w:val="00B83D57"/>
    <w:rsid w:val="00B86CB8"/>
    <w:rsid w:val="00B870F6"/>
    <w:rsid w:val="00B878E5"/>
    <w:rsid w:val="00B9289F"/>
    <w:rsid w:val="00B93877"/>
    <w:rsid w:val="00B9391F"/>
    <w:rsid w:val="00B94158"/>
    <w:rsid w:val="00B94A81"/>
    <w:rsid w:val="00B955A1"/>
    <w:rsid w:val="00B95E5F"/>
    <w:rsid w:val="00B965D3"/>
    <w:rsid w:val="00B97060"/>
    <w:rsid w:val="00B9736E"/>
    <w:rsid w:val="00B97D41"/>
    <w:rsid w:val="00BA0145"/>
    <w:rsid w:val="00BA02A2"/>
    <w:rsid w:val="00BA0A1A"/>
    <w:rsid w:val="00BA10EF"/>
    <w:rsid w:val="00BA13C3"/>
    <w:rsid w:val="00BA1B07"/>
    <w:rsid w:val="00BA25F2"/>
    <w:rsid w:val="00BA38E7"/>
    <w:rsid w:val="00BA3AF3"/>
    <w:rsid w:val="00BA3F64"/>
    <w:rsid w:val="00BA5CE0"/>
    <w:rsid w:val="00BA5F8D"/>
    <w:rsid w:val="00BA6C37"/>
    <w:rsid w:val="00BB08A5"/>
    <w:rsid w:val="00BB129C"/>
    <w:rsid w:val="00BB14D2"/>
    <w:rsid w:val="00BB2275"/>
    <w:rsid w:val="00BB23BC"/>
    <w:rsid w:val="00BB351A"/>
    <w:rsid w:val="00BB3A3A"/>
    <w:rsid w:val="00BB7F18"/>
    <w:rsid w:val="00BC0018"/>
    <w:rsid w:val="00BC025A"/>
    <w:rsid w:val="00BC0450"/>
    <w:rsid w:val="00BC3A3C"/>
    <w:rsid w:val="00BC41E3"/>
    <w:rsid w:val="00BC4E1D"/>
    <w:rsid w:val="00BC4ED3"/>
    <w:rsid w:val="00BC5161"/>
    <w:rsid w:val="00BC71B5"/>
    <w:rsid w:val="00BC7E01"/>
    <w:rsid w:val="00BD4F38"/>
    <w:rsid w:val="00BD6324"/>
    <w:rsid w:val="00BD741E"/>
    <w:rsid w:val="00BE0152"/>
    <w:rsid w:val="00BE1C6E"/>
    <w:rsid w:val="00BE2029"/>
    <w:rsid w:val="00BE3D5E"/>
    <w:rsid w:val="00BE4C2A"/>
    <w:rsid w:val="00BE4CEE"/>
    <w:rsid w:val="00BE68AC"/>
    <w:rsid w:val="00BE7737"/>
    <w:rsid w:val="00BE77BC"/>
    <w:rsid w:val="00BF06F9"/>
    <w:rsid w:val="00BF2C1C"/>
    <w:rsid w:val="00BF37AA"/>
    <w:rsid w:val="00BF383E"/>
    <w:rsid w:val="00BF4CA1"/>
    <w:rsid w:val="00BF4D8E"/>
    <w:rsid w:val="00BF4DA3"/>
    <w:rsid w:val="00BF5EF4"/>
    <w:rsid w:val="00BF5F2A"/>
    <w:rsid w:val="00C00352"/>
    <w:rsid w:val="00C00441"/>
    <w:rsid w:val="00C00E26"/>
    <w:rsid w:val="00C01387"/>
    <w:rsid w:val="00C0196D"/>
    <w:rsid w:val="00C03607"/>
    <w:rsid w:val="00C043A9"/>
    <w:rsid w:val="00C04F59"/>
    <w:rsid w:val="00C05D8B"/>
    <w:rsid w:val="00C065BC"/>
    <w:rsid w:val="00C06822"/>
    <w:rsid w:val="00C070D4"/>
    <w:rsid w:val="00C07696"/>
    <w:rsid w:val="00C10D65"/>
    <w:rsid w:val="00C11C15"/>
    <w:rsid w:val="00C120C1"/>
    <w:rsid w:val="00C12FB3"/>
    <w:rsid w:val="00C13A72"/>
    <w:rsid w:val="00C13BC5"/>
    <w:rsid w:val="00C14507"/>
    <w:rsid w:val="00C170BC"/>
    <w:rsid w:val="00C21335"/>
    <w:rsid w:val="00C21825"/>
    <w:rsid w:val="00C22741"/>
    <w:rsid w:val="00C23160"/>
    <w:rsid w:val="00C23A41"/>
    <w:rsid w:val="00C242AF"/>
    <w:rsid w:val="00C265D1"/>
    <w:rsid w:val="00C27300"/>
    <w:rsid w:val="00C27332"/>
    <w:rsid w:val="00C279BA"/>
    <w:rsid w:val="00C30CB9"/>
    <w:rsid w:val="00C31F44"/>
    <w:rsid w:val="00C31F71"/>
    <w:rsid w:val="00C32641"/>
    <w:rsid w:val="00C348F3"/>
    <w:rsid w:val="00C356E7"/>
    <w:rsid w:val="00C37792"/>
    <w:rsid w:val="00C438D1"/>
    <w:rsid w:val="00C43B1F"/>
    <w:rsid w:val="00C447B9"/>
    <w:rsid w:val="00C45F4F"/>
    <w:rsid w:val="00C46145"/>
    <w:rsid w:val="00C5040E"/>
    <w:rsid w:val="00C50418"/>
    <w:rsid w:val="00C5083A"/>
    <w:rsid w:val="00C50DCA"/>
    <w:rsid w:val="00C512CE"/>
    <w:rsid w:val="00C51898"/>
    <w:rsid w:val="00C54A43"/>
    <w:rsid w:val="00C55B9E"/>
    <w:rsid w:val="00C5766C"/>
    <w:rsid w:val="00C579FD"/>
    <w:rsid w:val="00C57A6A"/>
    <w:rsid w:val="00C600CE"/>
    <w:rsid w:val="00C60397"/>
    <w:rsid w:val="00C61B3C"/>
    <w:rsid w:val="00C62858"/>
    <w:rsid w:val="00C62F56"/>
    <w:rsid w:val="00C6322E"/>
    <w:rsid w:val="00C648FD"/>
    <w:rsid w:val="00C64F46"/>
    <w:rsid w:val="00C66FE0"/>
    <w:rsid w:val="00C6723A"/>
    <w:rsid w:val="00C67697"/>
    <w:rsid w:val="00C75297"/>
    <w:rsid w:val="00C75B2A"/>
    <w:rsid w:val="00C802FD"/>
    <w:rsid w:val="00C813A9"/>
    <w:rsid w:val="00C81AAC"/>
    <w:rsid w:val="00C83591"/>
    <w:rsid w:val="00C872FB"/>
    <w:rsid w:val="00C91745"/>
    <w:rsid w:val="00C91C63"/>
    <w:rsid w:val="00C91C6A"/>
    <w:rsid w:val="00C91DD3"/>
    <w:rsid w:val="00C92B04"/>
    <w:rsid w:val="00C952EF"/>
    <w:rsid w:val="00C95351"/>
    <w:rsid w:val="00C967FB"/>
    <w:rsid w:val="00C973A1"/>
    <w:rsid w:val="00CA00C7"/>
    <w:rsid w:val="00CA0446"/>
    <w:rsid w:val="00CA071C"/>
    <w:rsid w:val="00CA1977"/>
    <w:rsid w:val="00CA202F"/>
    <w:rsid w:val="00CA2D54"/>
    <w:rsid w:val="00CA3D71"/>
    <w:rsid w:val="00CA4012"/>
    <w:rsid w:val="00CA6C61"/>
    <w:rsid w:val="00CB0C06"/>
    <w:rsid w:val="00CB3B9A"/>
    <w:rsid w:val="00CB409B"/>
    <w:rsid w:val="00CB449A"/>
    <w:rsid w:val="00CB466F"/>
    <w:rsid w:val="00CB5525"/>
    <w:rsid w:val="00CB5565"/>
    <w:rsid w:val="00CB6FF0"/>
    <w:rsid w:val="00CB727C"/>
    <w:rsid w:val="00CB7875"/>
    <w:rsid w:val="00CC10F2"/>
    <w:rsid w:val="00CC17BF"/>
    <w:rsid w:val="00CC2741"/>
    <w:rsid w:val="00CC2CA3"/>
    <w:rsid w:val="00CC2D6D"/>
    <w:rsid w:val="00CC3721"/>
    <w:rsid w:val="00CC529A"/>
    <w:rsid w:val="00CC5590"/>
    <w:rsid w:val="00CC57C3"/>
    <w:rsid w:val="00CC5CEB"/>
    <w:rsid w:val="00CC5FCB"/>
    <w:rsid w:val="00CC7994"/>
    <w:rsid w:val="00CD0494"/>
    <w:rsid w:val="00CD0A9D"/>
    <w:rsid w:val="00CD2765"/>
    <w:rsid w:val="00CD2A3B"/>
    <w:rsid w:val="00CD3EDE"/>
    <w:rsid w:val="00CD449E"/>
    <w:rsid w:val="00CE0576"/>
    <w:rsid w:val="00CE12C4"/>
    <w:rsid w:val="00CE1C2E"/>
    <w:rsid w:val="00CE1F1B"/>
    <w:rsid w:val="00CE3DE1"/>
    <w:rsid w:val="00CE4291"/>
    <w:rsid w:val="00CE6FBA"/>
    <w:rsid w:val="00CE73BC"/>
    <w:rsid w:val="00CE7A4C"/>
    <w:rsid w:val="00CF01BE"/>
    <w:rsid w:val="00CF0B1F"/>
    <w:rsid w:val="00CF10D6"/>
    <w:rsid w:val="00CF1977"/>
    <w:rsid w:val="00CF24CC"/>
    <w:rsid w:val="00CF2516"/>
    <w:rsid w:val="00CF4B9F"/>
    <w:rsid w:val="00CF69AC"/>
    <w:rsid w:val="00CF72E5"/>
    <w:rsid w:val="00D00001"/>
    <w:rsid w:val="00D01B6C"/>
    <w:rsid w:val="00D02B63"/>
    <w:rsid w:val="00D05C7E"/>
    <w:rsid w:val="00D06771"/>
    <w:rsid w:val="00D06C6F"/>
    <w:rsid w:val="00D06F0C"/>
    <w:rsid w:val="00D118AD"/>
    <w:rsid w:val="00D122B9"/>
    <w:rsid w:val="00D13149"/>
    <w:rsid w:val="00D13289"/>
    <w:rsid w:val="00D13AC3"/>
    <w:rsid w:val="00D13D52"/>
    <w:rsid w:val="00D1409D"/>
    <w:rsid w:val="00D1488C"/>
    <w:rsid w:val="00D17F6E"/>
    <w:rsid w:val="00D20591"/>
    <w:rsid w:val="00D21CE1"/>
    <w:rsid w:val="00D22613"/>
    <w:rsid w:val="00D26540"/>
    <w:rsid w:val="00D26C80"/>
    <w:rsid w:val="00D304AD"/>
    <w:rsid w:val="00D30A7F"/>
    <w:rsid w:val="00D31907"/>
    <w:rsid w:val="00D31E9C"/>
    <w:rsid w:val="00D31FB6"/>
    <w:rsid w:val="00D33D26"/>
    <w:rsid w:val="00D349C3"/>
    <w:rsid w:val="00D35454"/>
    <w:rsid w:val="00D36A26"/>
    <w:rsid w:val="00D36B69"/>
    <w:rsid w:val="00D37124"/>
    <w:rsid w:val="00D376E6"/>
    <w:rsid w:val="00D40674"/>
    <w:rsid w:val="00D4361D"/>
    <w:rsid w:val="00D43F17"/>
    <w:rsid w:val="00D44EC9"/>
    <w:rsid w:val="00D46423"/>
    <w:rsid w:val="00D4707B"/>
    <w:rsid w:val="00D479AF"/>
    <w:rsid w:val="00D501D7"/>
    <w:rsid w:val="00D50512"/>
    <w:rsid w:val="00D505CE"/>
    <w:rsid w:val="00D50A30"/>
    <w:rsid w:val="00D52279"/>
    <w:rsid w:val="00D549C9"/>
    <w:rsid w:val="00D560D3"/>
    <w:rsid w:val="00D57BA9"/>
    <w:rsid w:val="00D61264"/>
    <w:rsid w:val="00D614C5"/>
    <w:rsid w:val="00D61691"/>
    <w:rsid w:val="00D631F2"/>
    <w:rsid w:val="00D63A3C"/>
    <w:rsid w:val="00D63AAC"/>
    <w:rsid w:val="00D641A4"/>
    <w:rsid w:val="00D65BD3"/>
    <w:rsid w:val="00D660E5"/>
    <w:rsid w:val="00D660E6"/>
    <w:rsid w:val="00D67C1E"/>
    <w:rsid w:val="00D7034D"/>
    <w:rsid w:val="00D7087D"/>
    <w:rsid w:val="00D71C8D"/>
    <w:rsid w:val="00D72400"/>
    <w:rsid w:val="00D73E58"/>
    <w:rsid w:val="00D7643F"/>
    <w:rsid w:val="00D76E02"/>
    <w:rsid w:val="00D76F9A"/>
    <w:rsid w:val="00D80477"/>
    <w:rsid w:val="00D80E32"/>
    <w:rsid w:val="00D81503"/>
    <w:rsid w:val="00D82D44"/>
    <w:rsid w:val="00D835C9"/>
    <w:rsid w:val="00D84E6C"/>
    <w:rsid w:val="00D85CD6"/>
    <w:rsid w:val="00D866A5"/>
    <w:rsid w:val="00D86AE2"/>
    <w:rsid w:val="00D9016B"/>
    <w:rsid w:val="00D94EBE"/>
    <w:rsid w:val="00D95DFD"/>
    <w:rsid w:val="00D96926"/>
    <w:rsid w:val="00D974B6"/>
    <w:rsid w:val="00D97E0F"/>
    <w:rsid w:val="00DA06EA"/>
    <w:rsid w:val="00DA0C25"/>
    <w:rsid w:val="00DA2129"/>
    <w:rsid w:val="00DA296A"/>
    <w:rsid w:val="00DA2A74"/>
    <w:rsid w:val="00DA37FA"/>
    <w:rsid w:val="00DA757F"/>
    <w:rsid w:val="00DB02C6"/>
    <w:rsid w:val="00DB12CE"/>
    <w:rsid w:val="00DB14F1"/>
    <w:rsid w:val="00DB394C"/>
    <w:rsid w:val="00DB5970"/>
    <w:rsid w:val="00DB606E"/>
    <w:rsid w:val="00DB653B"/>
    <w:rsid w:val="00DB740D"/>
    <w:rsid w:val="00DC08FD"/>
    <w:rsid w:val="00DC0A95"/>
    <w:rsid w:val="00DC1DC7"/>
    <w:rsid w:val="00DC2039"/>
    <w:rsid w:val="00DC252C"/>
    <w:rsid w:val="00DC3D32"/>
    <w:rsid w:val="00DC3E10"/>
    <w:rsid w:val="00DC46A6"/>
    <w:rsid w:val="00DC48F4"/>
    <w:rsid w:val="00DC4C91"/>
    <w:rsid w:val="00DC5D06"/>
    <w:rsid w:val="00DC5D74"/>
    <w:rsid w:val="00DC77FA"/>
    <w:rsid w:val="00DC7E97"/>
    <w:rsid w:val="00DD0D60"/>
    <w:rsid w:val="00DD1F9D"/>
    <w:rsid w:val="00DD354E"/>
    <w:rsid w:val="00DD3A9B"/>
    <w:rsid w:val="00DD4ED1"/>
    <w:rsid w:val="00DD7720"/>
    <w:rsid w:val="00DE1044"/>
    <w:rsid w:val="00DE2FE2"/>
    <w:rsid w:val="00DF047A"/>
    <w:rsid w:val="00DF1C7F"/>
    <w:rsid w:val="00DF2607"/>
    <w:rsid w:val="00DF28D3"/>
    <w:rsid w:val="00DF4259"/>
    <w:rsid w:val="00DF50B6"/>
    <w:rsid w:val="00DF5C00"/>
    <w:rsid w:val="00DF655A"/>
    <w:rsid w:val="00E0068F"/>
    <w:rsid w:val="00E00D46"/>
    <w:rsid w:val="00E01899"/>
    <w:rsid w:val="00E01E1F"/>
    <w:rsid w:val="00E01EF8"/>
    <w:rsid w:val="00E02F0D"/>
    <w:rsid w:val="00E032D3"/>
    <w:rsid w:val="00E032FB"/>
    <w:rsid w:val="00E03379"/>
    <w:rsid w:val="00E048AE"/>
    <w:rsid w:val="00E052EA"/>
    <w:rsid w:val="00E05BF4"/>
    <w:rsid w:val="00E06BA9"/>
    <w:rsid w:val="00E07666"/>
    <w:rsid w:val="00E07924"/>
    <w:rsid w:val="00E07E61"/>
    <w:rsid w:val="00E11E41"/>
    <w:rsid w:val="00E145DC"/>
    <w:rsid w:val="00E146A6"/>
    <w:rsid w:val="00E147DB"/>
    <w:rsid w:val="00E154C7"/>
    <w:rsid w:val="00E15598"/>
    <w:rsid w:val="00E15E70"/>
    <w:rsid w:val="00E171D6"/>
    <w:rsid w:val="00E20444"/>
    <w:rsid w:val="00E21264"/>
    <w:rsid w:val="00E2162C"/>
    <w:rsid w:val="00E2251D"/>
    <w:rsid w:val="00E23013"/>
    <w:rsid w:val="00E2418A"/>
    <w:rsid w:val="00E250BB"/>
    <w:rsid w:val="00E268D6"/>
    <w:rsid w:val="00E278DC"/>
    <w:rsid w:val="00E27FD2"/>
    <w:rsid w:val="00E31F05"/>
    <w:rsid w:val="00E32497"/>
    <w:rsid w:val="00E3275D"/>
    <w:rsid w:val="00E32954"/>
    <w:rsid w:val="00E33164"/>
    <w:rsid w:val="00E33631"/>
    <w:rsid w:val="00E33A01"/>
    <w:rsid w:val="00E33AB4"/>
    <w:rsid w:val="00E34701"/>
    <w:rsid w:val="00E3479C"/>
    <w:rsid w:val="00E35FDE"/>
    <w:rsid w:val="00E368DA"/>
    <w:rsid w:val="00E4051E"/>
    <w:rsid w:val="00E410E0"/>
    <w:rsid w:val="00E42E3B"/>
    <w:rsid w:val="00E430E3"/>
    <w:rsid w:val="00E515C4"/>
    <w:rsid w:val="00E535C1"/>
    <w:rsid w:val="00E548D5"/>
    <w:rsid w:val="00E5549C"/>
    <w:rsid w:val="00E563AD"/>
    <w:rsid w:val="00E601EF"/>
    <w:rsid w:val="00E60872"/>
    <w:rsid w:val="00E60E31"/>
    <w:rsid w:val="00E6323E"/>
    <w:rsid w:val="00E633B7"/>
    <w:rsid w:val="00E638F1"/>
    <w:rsid w:val="00E654AB"/>
    <w:rsid w:val="00E67536"/>
    <w:rsid w:val="00E7055C"/>
    <w:rsid w:val="00E70BED"/>
    <w:rsid w:val="00E70C07"/>
    <w:rsid w:val="00E718D3"/>
    <w:rsid w:val="00E723D6"/>
    <w:rsid w:val="00E72560"/>
    <w:rsid w:val="00E7547D"/>
    <w:rsid w:val="00E75B0B"/>
    <w:rsid w:val="00E75FF5"/>
    <w:rsid w:val="00E80286"/>
    <w:rsid w:val="00E808F7"/>
    <w:rsid w:val="00E81089"/>
    <w:rsid w:val="00E83BB8"/>
    <w:rsid w:val="00E850C1"/>
    <w:rsid w:val="00E8573A"/>
    <w:rsid w:val="00E902E5"/>
    <w:rsid w:val="00E936FE"/>
    <w:rsid w:val="00E93DC2"/>
    <w:rsid w:val="00E94C20"/>
    <w:rsid w:val="00E94E51"/>
    <w:rsid w:val="00E95186"/>
    <w:rsid w:val="00E958B2"/>
    <w:rsid w:val="00E95B6F"/>
    <w:rsid w:val="00E968EF"/>
    <w:rsid w:val="00E9777D"/>
    <w:rsid w:val="00EA1785"/>
    <w:rsid w:val="00EA21A5"/>
    <w:rsid w:val="00EA306D"/>
    <w:rsid w:val="00EA399E"/>
    <w:rsid w:val="00EA425E"/>
    <w:rsid w:val="00EA4C40"/>
    <w:rsid w:val="00EA539C"/>
    <w:rsid w:val="00EA6655"/>
    <w:rsid w:val="00EB5047"/>
    <w:rsid w:val="00EB5626"/>
    <w:rsid w:val="00EB7A43"/>
    <w:rsid w:val="00EC0446"/>
    <w:rsid w:val="00EC068D"/>
    <w:rsid w:val="00EC4679"/>
    <w:rsid w:val="00EC4B74"/>
    <w:rsid w:val="00EC71F8"/>
    <w:rsid w:val="00ED086D"/>
    <w:rsid w:val="00ED2F25"/>
    <w:rsid w:val="00ED38BE"/>
    <w:rsid w:val="00ED4A8C"/>
    <w:rsid w:val="00ED69AC"/>
    <w:rsid w:val="00ED7751"/>
    <w:rsid w:val="00EE0DBF"/>
    <w:rsid w:val="00EE4C71"/>
    <w:rsid w:val="00EE6D08"/>
    <w:rsid w:val="00EE7FE8"/>
    <w:rsid w:val="00EF0A32"/>
    <w:rsid w:val="00EF1699"/>
    <w:rsid w:val="00EF2025"/>
    <w:rsid w:val="00EF2617"/>
    <w:rsid w:val="00EF2955"/>
    <w:rsid w:val="00EF7C04"/>
    <w:rsid w:val="00EF7F33"/>
    <w:rsid w:val="00F014BF"/>
    <w:rsid w:val="00F01694"/>
    <w:rsid w:val="00F02D64"/>
    <w:rsid w:val="00F048BE"/>
    <w:rsid w:val="00F05B47"/>
    <w:rsid w:val="00F05B7E"/>
    <w:rsid w:val="00F06BFB"/>
    <w:rsid w:val="00F06E2E"/>
    <w:rsid w:val="00F06F98"/>
    <w:rsid w:val="00F06FEE"/>
    <w:rsid w:val="00F102B2"/>
    <w:rsid w:val="00F10822"/>
    <w:rsid w:val="00F1255B"/>
    <w:rsid w:val="00F1308D"/>
    <w:rsid w:val="00F14853"/>
    <w:rsid w:val="00F157FD"/>
    <w:rsid w:val="00F1587E"/>
    <w:rsid w:val="00F15AFB"/>
    <w:rsid w:val="00F161C2"/>
    <w:rsid w:val="00F21DB1"/>
    <w:rsid w:val="00F22169"/>
    <w:rsid w:val="00F23F76"/>
    <w:rsid w:val="00F24054"/>
    <w:rsid w:val="00F24873"/>
    <w:rsid w:val="00F2514A"/>
    <w:rsid w:val="00F25CB9"/>
    <w:rsid w:val="00F301B4"/>
    <w:rsid w:val="00F337CA"/>
    <w:rsid w:val="00F341EA"/>
    <w:rsid w:val="00F34776"/>
    <w:rsid w:val="00F3574A"/>
    <w:rsid w:val="00F358F6"/>
    <w:rsid w:val="00F359FD"/>
    <w:rsid w:val="00F36C03"/>
    <w:rsid w:val="00F40A58"/>
    <w:rsid w:val="00F41AB5"/>
    <w:rsid w:val="00F44C39"/>
    <w:rsid w:val="00F47833"/>
    <w:rsid w:val="00F47B1F"/>
    <w:rsid w:val="00F50D7C"/>
    <w:rsid w:val="00F50E49"/>
    <w:rsid w:val="00F51A90"/>
    <w:rsid w:val="00F531FF"/>
    <w:rsid w:val="00F53CBB"/>
    <w:rsid w:val="00F54200"/>
    <w:rsid w:val="00F54338"/>
    <w:rsid w:val="00F54B46"/>
    <w:rsid w:val="00F56575"/>
    <w:rsid w:val="00F56664"/>
    <w:rsid w:val="00F5689F"/>
    <w:rsid w:val="00F56957"/>
    <w:rsid w:val="00F60E66"/>
    <w:rsid w:val="00F62017"/>
    <w:rsid w:val="00F64254"/>
    <w:rsid w:val="00F64643"/>
    <w:rsid w:val="00F70ADF"/>
    <w:rsid w:val="00F71086"/>
    <w:rsid w:val="00F7190C"/>
    <w:rsid w:val="00F71C08"/>
    <w:rsid w:val="00F71D84"/>
    <w:rsid w:val="00F7312C"/>
    <w:rsid w:val="00F74182"/>
    <w:rsid w:val="00F7435C"/>
    <w:rsid w:val="00F7536A"/>
    <w:rsid w:val="00F76BA0"/>
    <w:rsid w:val="00F76CFE"/>
    <w:rsid w:val="00F779C0"/>
    <w:rsid w:val="00F808C9"/>
    <w:rsid w:val="00F82631"/>
    <w:rsid w:val="00F82A4B"/>
    <w:rsid w:val="00F84786"/>
    <w:rsid w:val="00F85CF4"/>
    <w:rsid w:val="00F8613E"/>
    <w:rsid w:val="00F91981"/>
    <w:rsid w:val="00F92EC0"/>
    <w:rsid w:val="00F96D57"/>
    <w:rsid w:val="00FA09A3"/>
    <w:rsid w:val="00FA34DE"/>
    <w:rsid w:val="00FA4481"/>
    <w:rsid w:val="00FA45A4"/>
    <w:rsid w:val="00FA6BC7"/>
    <w:rsid w:val="00FA7B17"/>
    <w:rsid w:val="00FB325C"/>
    <w:rsid w:val="00FB607A"/>
    <w:rsid w:val="00FC0C40"/>
    <w:rsid w:val="00FC0D5C"/>
    <w:rsid w:val="00FC1389"/>
    <w:rsid w:val="00FC146B"/>
    <w:rsid w:val="00FC2F34"/>
    <w:rsid w:val="00FC4133"/>
    <w:rsid w:val="00FC56B8"/>
    <w:rsid w:val="00FC579E"/>
    <w:rsid w:val="00FC652E"/>
    <w:rsid w:val="00FC6F97"/>
    <w:rsid w:val="00FC71D0"/>
    <w:rsid w:val="00FC7A98"/>
    <w:rsid w:val="00FD0AFA"/>
    <w:rsid w:val="00FD13C3"/>
    <w:rsid w:val="00FD3140"/>
    <w:rsid w:val="00FD43C2"/>
    <w:rsid w:val="00FD50FD"/>
    <w:rsid w:val="00FD51A6"/>
    <w:rsid w:val="00FE01C4"/>
    <w:rsid w:val="00FE0670"/>
    <w:rsid w:val="00FE2A51"/>
    <w:rsid w:val="00FE3972"/>
    <w:rsid w:val="00FE42D1"/>
    <w:rsid w:val="00FE4AFB"/>
    <w:rsid w:val="00FE5C11"/>
    <w:rsid w:val="00FE5D00"/>
    <w:rsid w:val="00FE782B"/>
    <w:rsid w:val="00FE7E82"/>
    <w:rsid w:val="00FF293C"/>
    <w:rsid w:val="00FF31DA"/>
    <w:rsid w:val="00FF3A88"/>
    <w:rsid w:val="00FF3F9F"/>
    <w:rsid w:val="00FF4197"/>
    <w:rsid w:val="00FF45C2"/>
    <w:rsid w:val="00FF4BB2"/>
    <w:rsid w:val="00FF5D67"/>
    <w:rsid w:val="00FF6C2D"/>
    <w:rsid w:val="05A794DF"/>
    <w:rsid w:val="0EEC96F0"/>
    <w:rsid w:val="1A3B6AB7"/>
    <w:rsid w:val="2E43D84E"/>
    <w:rsid w:val="389DB130"/>
    <w:rsid w:val="389F4173"/>
    <w:rsid w:val="3B1581A8"/>
    <w:rsid w:val="3FF5535C"/>
    <w:rsid w:val="4FED80DD"/>
    <w:rsid w:val="5289BF56"/>
    <w:rsid w:val="594CE11C"/>
    <w:rsid w:val="60632518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029A0907-50E3-49F4-8066-4A801CE8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numPr>
        <w:numId w:val="2"/>
      </w:num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3D908-5C2B-4D16-ABEA-B14BCB9FA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9B6908-7987-43F4-82E0-708288CD11E2}"/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terms/"/>
    <ds:schemaRef ds:uri="9b239327-9e80-40e4-b1b7-4394fed77a33"/>
    <ds:schemaRef ds:uri="d8762117-8292-4133-b1c7-eab5c6487c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92</cp:revision>
  <dcterms:created xsi:type="dcterms:W3CDTF">2022-07-21T08:30:00Z</dcterms:created>
  <dcterms:modified xsi:type="dcterms:W3CDTF">2022-08-10T07:11:00Z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